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DAB" w:rsidRPr="003975BE" w:rsidRDefault="00AA1DAB" w:rsidP="00AA1DAB">
      <w:pPr>
        <w:ind w:left="10" w:right="8" w:hanging="1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SECRETARIA MUNICIPAL DE EDUCAÇÃO E CULTURA</w:t>
      </w:r>
    </w:p>
    <w:p w:rsidR="003975BE" w:rsidRDefault="003975BE" w:rsidP="00AA1DAB">
      <w:pPr>
        <w:ind w:left="5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975BE" w:rsidRDefault="003975BE" w:rsidP="00AA1DAB">
      <w:pPr>
        <w:ind w:left="5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1DAB" w:rsidRPr="003975BE" w:rsidRDefault="00A579D0" w:rsidP="00AA1DAB">
      <w:pPr>
        <w:ind w:left="10" w:right="6" w:hanging="1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EDITAL Nº 005</w:t>
      </w:r>
      <w:r w:rsidR="00A25F4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/2020</w:t>
      </w:r>
    </w:p>
    <w:p w:rsidR="003975BE" w:rsidRDefault="003975BE" w:rsidP="00AA1DAB">
      <w:pPr>
        <w:ind w:left="5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1DAB" w:rsidRPr="003975BE" w:rsidRDefault="00AA1DAB" w:rsidP="00AA1DAB">
      <w:pPr>
        <w:ind w:left="59"/>
        <w:jc w:val="center"/>
        <w:rPr>
          <w:rFonts w:ascii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A1DAB" w:rsidRPr="003975BE" w:rsidRDefault="00AA1DAB" w:rsidP="00AA1DAB">
      <w:pPr>
        <w:spacing w:line="276" w:lineRule="auto"/>
        <w:ind w:right="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CONVOCAÇÃO </w:t>
      </w:r>
      <w:r w:rsidR="00A579D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EMERGÊNCIAL </w:t>
      </w:r>
      <w:r w:rsidRPr="003975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PARA ESCOLHA DE VAGAS DO QUADRO DE PROFESSORES DA REDE MUNICIPAL DE EDUCAÇÃO, PARA O ANO LETIVO DE 2020.</w:t>
      </w:r>
    </w:p>
    <w:p w:rsidR="00AA1DAB" w:rsidRDefault="00AA1DAB" w:rsidP="003975BE">
      <w:pPr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3975BE" w:rsidRPr="003975BE" w:rsidRDefault="003975BE" w:rsidP="003975BE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A1DAB" w:rsidRPr="003975BE" w:rsidRDefault="00AA1DAB" w:rsidP="00AA1DAB">
      <w:pPr>
        <w:spacing w:after="5" w:line="248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>SECRETÁRIO MUNICIPAL DE</w:t>
      </w: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>EDUCAÇÃO E CULTURA</w:t>
      </w: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, Senhor PEDRO PAULO RAMILO, </w:t>
      </w:r>
      <w:r w:rsidR="00A579D0" w:rsidRPr="003975BE">
        <w:rPr>
          <w:rFonts w:ascii="Times New Roman" w:eastAsia="Times New Roman" w:hAnsi="Times New Roman" w:cs="Times New Roman"/>
          <w:sz w:val="24"/>
          <w:szCs w:val="24"/>
        </w:rPr>
        <w:t xml:space="preserve">em suas atribuições legais, convoca todos os Professores da Rede Pública Municipal, </w:t>
      </w:r>
      <w:r w:rsidR="00A579D0" w:rsidRPr="0099540D">
        <w:rPr>
          <w:rFonts w:ascii="Times New Roman" w:hAnsi="Times New Roman" w:cs="Times New Roman"/>
          <w:sz w:val="24"/>
          <w:szCs w:val="24"/>
        </w:rPr>
        <w:t>convoca os Professores classifi</w:t>
      </w:r>
      <w:r w:rsidR="00A579D0">
        <w:rPr>
          <w:rFonts w:ascii="Times New Roman" w:hAnsi="Times New Roman" w:cs="Times New Roman"/>
          <w:sz w:val="24"/>
          <w:szCs w:val="24"/>
        </w:rPr>
        <w:t>cados no processo seletivo nº008/2019</w:t>
      </w:r>
      <w:r w:rsidR="00A579D0" w:rsidRPr="0099540D">
        <w:rPr>
          <w:rFonts w:ascii="Times New Roman" w:hAnsi="Times New Roman" w:cs="Times New Roman"/>
          <w:sz w:val="24"/>
          <w:szCs w:val="24"/>
        </w:rPr>
        <w:t xml:space="preserve"> nos termos da Lei Complementar Municipal n.º004/99, datada de 22 de Novembro de 1999</w:t>
      </w: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, para a escolha de aulas do quadro de vagas do Ensino Fundamental anos Iniciais, conforme a data e condições a seguir: </w:t>
      </w:r>
    </w:p>
    <w:p w:rsidR="00AA1DAB" w:rsidRPr="003975BE" w:rsidRDefault="00AA1DAB" w:rsidP="00AA1DAB">
      <w:pPr>
        <w:spacing w:after="5" w:line="248" w:lineRule="auto"/>
        <w:ind w:firstLine="113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1DAB" w:rsidRPr="003975BE" w:rsidRDefault="00AA1DAB" w:rsidP="00AA1DAB">
      <w:pPr>
        <w:spacing w:after="5" w:line="24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1DAB" w:rsidRPr="003975BE" w:rsidRDefault="00AA1DAB" w:rsidP="00AA1DAB">
      <w:pPr>
        <w:spacing w:after="5" w:line="248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>I – DO DIA E HORÁRIO</w:t>
      </w:r>
    </w:p>
    <w:p w:rsidR="00AA1DAB" w:rsidRPr="003975BE" w:rsidRDefault="00AA1DAB" w:rsidP="00AA1DAB">
      <w:pPr>
        <w:spacing w:after="5" w:line="248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1DAB" w:rsidRPr="003975BE" w:rsidRDefault="00AA1DAB" w:rsidP="00AA1DAB">
      <w:pPr>
        <w:pStyle w:val="NormalWeb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3975BE">
        <w:t xml:space="preserve">1. No </w:t>
      </w:r>
      <w:r w:rsidR="00A579D0">
        <w:rPr>
          <w:b/>
        </w:rPr>
        <w:t>dia 10</w:t>
      </w:r>
      <w:r w:rsidRPr="003975BE">
        <w:rPr>
          <w:b/>
        </w:rPr>
        <w:t xml:space="preserve"> de </w:t>
      </w:r>
      <w:r w:rsidR="00A579D0">
        <w:rPr>
          <w:b/>
        </w:rPr>
        <w:t xml:space="preserve">Fevereiro de 2020, com início às </w:t>
      </w:r>
      <w:proofErr w:type="spellStart"/>
      <w:r w:rsidR="00A579D0">
        <w:rPr>
          <w:b/>
        </w:rPr>
        <w:t>09</w:t>
      </w:r>
      <w:r w:rsidR="00B32E5A">
        <w:rPr>
          <w:b/>
        </w:rPr>
        <w:t>h00</w:t>
      </w:r>
      <w:proofErr w:type="spellEnd"/>
      <w:r w:rsidR="004A3B84" w:rsidRPr="003975BE">
        <w:rPr>
          <w:b/>
        </w:rPr>
        <w:t>,</w:t>
      </w:r>
      <w:r w:rsidRPr="003975BE">
        <w:rPr>
          <w:b/>
        </w:rPr>
        <w:t xml:space="preserve"> nas dependências da </w:t>
      </w:r>
      <w:r w:rsidR="00A579D0">
        <w:rPr>
          <w:b/>
        </w:rPr>
        <w:t>Secretaria Municipal da Educação e Cultura</w:t>
      </w:r>
      <w:r w:rsidRPr="003975BE">
        <w:rPr>
          <w:b/>
        </w:rPr>
        <w:t xml:space="preserve">, com endereço, Rua </w:t>
      </w:r>
      <w:r w:rsidR="00A579D0">
        <w:rPr>
          <w:b/>
        </w:rPr>
        <w:t>Santa</w:t>
      </w:r>
      <w:r w:rsidR="00EC0DDB">
        <w:rPr>
          <w:b/>
        </w:rPr>
        <w:t xml:space="preserve"> </w:t>
      </w:r>
      <w:r w:rsidR="00A579D0">
        <w:rPr>
          <w:b/>
        </w:rPr>
        <w:t>Catarina</w:t>
      </w:r>
      <w:r w:rsidR="00920B96">
        <w:rPr>
          <w:b/>
        </w:rPr>
        <w:t>, nº 247</w:t>
      </w:r>
      <w:r w:rsidRPr="003975BE">
        <w:rPr>
          <w:b/>
        </w:rPr>
        <w:t xml:space="preserve">, </w:t>
      </w:r>
      <w:r w:rsidR="00920B96">
        <w:rPr>
          <w:b/>
        </w:rPr>
        <w:t>Centro.</w:t>
      </w:r>
      <w:r w:rsidRPr="003975BE">
        <w:t xml:space="preserve"> </w:t>
      </w:r>
    </w:p>
    <w:p w:rsidR="00AA1DAB" w:rsidRPr="003975BE" w:rsidRDefault="00AA1DAB" w:rsidP="00AA1DAB">
      <w:pPr>
        <w:rPr>
          <w:rFonts w:ascii="Times New Roman" w:hAnsi="Times New Roman" w:cs="Times New Roman"/>
          <w:sz w:val="24"/>
          <w:szCs w:val="24"/>
        </w:rPr>
      </w:pPr>
    </w:p>
    <w:p w:rsidR="00AA1DAB" w:rsidRPr="003975BE" w:rsidRDefault="00AA1DAB" w:rsidP="00AA1DAB">
      <w:pPr>
        <w:spacing w:after="5" w:line="248" w:lineRule="auto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1DAB" w:rsidRPr="00B329A2" w:rsidRDefault="00B329A2" w:rsidP="00B329A2">
      <w:pPr>
        <w:pStyle w:val="PargrafodaLista"/>
        <w:widowControl/>
        <w:autoSpaceDE/>
        <w:autoSpaceDN/>
        <w:spacing w:after="5" w:line="248" w:lineRule="auto"/>
        <w:ind w:left="1276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 </w:t>
      </w:r>
      <w:r w:rsidR="00AA1DAB" w:rsidRPr="00B329A2">
        <w:rPr>
          <w:rFonts w:ascii="Times New Roman" w:eastAsia="Times New Roman" w:hAnsi="Times New Roman" w:cs="Times New Roman"/>
          <w:sz w:val="24"/>
          <w:szCs w:val="24"/>
        </w:rPr>
        <w:t xml:space="preserve">A chamada para escolha ocorrerá conforme segue o quadro das modalidades de ensino e horário: </w:t>
      </w:r>
    </w:p>
    <w:p w:rsidR="00AA1DAB" w:rsidRPr="003975BE" w:rsidRDefault="00AA1DAB" w:rsidP="00AA1DAB">
      <w:pPr>
        <w:pStyle w:val="PargrafodaLista"/>
        <w:spacing w:after="5" w:line="248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9243" w:type="dxa"/>
        <w:jc w:val="center"/>
        <w:tblLook w:val="04A0" w:firstRow="1" w:lastRow="0" w:firstColumn="1" w:lastColumn="0" w:noHBand="0" w:noVBand="1"/>
      </w:tblPr>
      <w:tblGrid>
        <w:gridCol w:w="9243"/>
      </w:tblGrid>
      <w:tr w:rsidR="00AA1DAB" w:rsidRPr="003975BE" w:rsidTr="004A3B84">
        <w:trPr>
          <w:jc w:val="center"/>
        </w:trPr>
        <w:tc>
          <w:tcPr>
            <w:tcW w:w="9243" w:type="dxa"/>
          </w:tcPr>
          <w:p w:rsidR="00AA1DAB" w:rsidRPr="003975BE" w:rsidRDefault="00AA1DAB" w:rsidP="00B329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5BE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="004A3B84" w:rsidRPr="003975BE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B329A2">
              <w:rPr>
                <w:rFonts w:ascii="Times New Roman" w:hAnsi="Times New Roman" w:cs="Times New Roman"/>
                <w:sz w:val="24"/>
                <w:szCs w:val="24"/>
              </w:rPr>
              <w:t>ino Fundamental Anos iniciais</w:t>
            </w:r>
          </w:p>
        </w:tc>
      </w:tr>
    </w:tbl>
    <w:p w:rsidR="00904B37" w:rsidRDefault="00904B37" w:rsidP="00904B37">
      <w:pPr>
        <w:pStyle w:val="PargrafodaLista"/>
        <w:tabs>
          <w:tab w:val="left" w:pos="1843"/>
        </w:tabs>
        <w:spacing w:line="247" w:lineRule="auto"/>
        <w:ind w:left="1398" w:right="118" w:firstLine="0"/>
        <w:jc w:val="both"/>
        <w:rPr>
          <w:sz w:val="24"/>
        </w:rPr>
      </w:pPr>
    </w:p>
    <w:p w:rsidR="00904B37" w:rsidRDefault="00904B37" w:rsidP="00904B37">
      <w:pPr>
        <w:pStyle w:val="PargrafodaLista"/>
        <w:numPr>
          <w:ilvl w:val="1"/>
          <w:numId w:val="3"/>
        </w:numPr>
        <w:tabs>
          <w:tab w:val="left" w:pos="1843"/>
        </w:tabs>
        <w:spacing w:line="247" w:lineRule="auto"/>
        <w:ind w:right="118"/>
        <w:jc w:val="both"/>
        <w:rPr>
          <w:sz w:val="24"/>
        </w:rPr>
      </w:pP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chamada</w:t>
      </w:r>
      <w:r>
        <w:rPr>
          <w:spacing w:val="-14"/>
          <w:sz w:val="24"/>
        </w:rPr>
        <w:t xml:space="preserve"> </w:t>
      </w:r>
      <w:r>
        <w:rPr>
          <w:sz w:val="24"/>
        </w:rPr>
        <w:t>dos</w:t>
      </w:r>
      <w:r>
        <w:rPr>
          <w:spacing w:val="-13"/>
          <w:sz w:val="24"/>
        </w:rPr>
        <w:t xml:space="preserve"> </w:t>
      </w:r>
      <w:r>
        <w:rPr>
          <w:sz w:val="24"/>
        </w:rPr>
        <w:t>candidatos</w:t>
      </w:r>
      <w:r>
        <w:rPr>
          <w:spacing w:val="-14"/>
          <w:sz w:val="24"/>
        </w:rPr>
        <w:t xml:space="preserve"> </w:t>
      </w:r>
      <w:r>
        <w:rPr>
          <w:sz w:val="24"/>
        </w:rPr>
        <w:t>aprovados</w:t>
      </w:r>
      <w:r>
        <w:rPr>
          <w:spacing w:val="-15"/>
          <w:sz w:val="24"/>
        </w:rPr>
        <w:t xml:space="preserve"> </w:t>
      </w:r>
      <w:r>
        <w:rPr>
          <w:sz w:val="24"/>
        </w:rPr>
        <w:t>será</w:t>
      </w:r>
      <w:r>
        <w:rPr>
          <w:spacing w:val="-13"/>
          <w:sz w:val="24"/>
        </w:rPr>
        <w:t xml:space="preserve"> </w:t>
      </w:r>
      <w:r>
        <w:rPr>
          <w:sz w:val="24"/>
        </w:rPr>
        <w:t>efetuada</w:t>
      </w:r>
      <w:r>
        <w:rPr>
          <w:spacing w:val="-14"/>
          <w:sz w:val="24"/>
        </w:rPr>
        <w:t xml:space="preserve"> </w:t>
      </w:r>
      <w:r>
        <w:rPr>
          <w:sz w:val="24"/>
        </w:rPr>
        <w:t>obedecendo à ordem de classificação, mediante a existência de</w:t>
      </w:r>
      <w:r>
        <w:rPr>
          <w:spacing w:val="-1"/>
          <w:sz w:val="24"/>
        </w:rPr>
        <w:t xml:space="preserve"> </w:t>
      </w:r>
      <w:r>
        <w:rPr>
          <w:sz w:val="24"/>
        </w:rPr>
        <w:t>vaga.</w:t>
      </w:r>
    </w:p>
    <w:p w:rsidR="00904B37" w:rsidRPr="00904B37" w:rsidRDefault="00904B37" w:rsidP="00904B37">
      <w:pPr>
        <w:pStyle w:val="PargrafodaLista"/>
        <w:numPr>
          <w:ilvl w:val="1"/>
          <w:numId w:val="3"/>
        </w:numPr>
        <w:tabs>
          <w:tab w:val="left" w:pos="1757"/>
        </w:tabs>
        <w:spacing w:before="184" w:line="247" w:lineRule="auto"/>
        <w:ind w:left="122" w:right="120" w:firstLine="1154"/>
        <w:jc w:val="both"/>
        <w:rPr>
          <w:sz w:val="24"/>
        </w:rPr>
      </w:pPr>
      <w:r w:rsidRPr="00904B37">
        <w:rPr>
          <w:sz w:val="24"/>
        </w:rPr>
        <w:t>O candidato que escolher vaga e desistir da mesma será</w:t>
      </w:r>
      <w:r w:rsidRPr="00904B37">
        <w:rPr>
          <w:spacing w:val="-36"/>
          <w:sz w:val="24"/>
        </w:rPr>
        <w:t xml:space="preserve"> </w:t>
      </w:r>
      <w:r w:rsidRPr="00904B37">
        <w:rPr>
          <w:sz w:val="24"/>
        </w:rPr>
        <w:t xml:space="preserve">excluído da listagem de classificação de escolha de vaga, ficando </w:t>
      </w:r>
      <w:r w:rsidRPr="00904B37">
        <w:rPr>
          <w:sz w:val="24"/>
        </w:rPr>
        <w:lastRenderedPageBreak/>
        <w:t>impedido de escolher outra vaga durante o ano letivo que estiver em Curso. Porém, em razão de esgotada a listagem de professores classificados por disciplina, no processo seletivo, o candidato desistente poderá justificar sua desistência, através</w:t>
      </w:r>
      <w:r w:rsidRPr="00904B37">
        <w:rPr>
          <w:spacing w:val="38"/>
          <w:sz w:val="24"/>
        </w:rPr>
        <w:t xml:space="preserve"> </w:t>
      </w:r>
      <w:r w:rsidRPr="00904B37">
        <w:rPr>
          <w:sz w:val="24"/>
        </w:rPr>
        <w:t xml:space="preserve">da </w:t>
      </w:r>
      <w:r w:rsidRPr="00904B37">
        <w:rPr>
          <w:b/>
          <w:sz w:val="24"/>
        </w:rPr>
        <w:t>SECRETARIA DE EDUCAÇÃO E CULTURA</w:t>
      </w:r>
      <w:r w:rsidRPr="00904B37">
        <w:rPr>
          <w:sz w:val="24"/>
        </w:rPr>
        <w:t>, e aguardar a manifestação, que poderá atender ou não de acordo com as necessidades de excepcional interesse público.</w:t>
      </w:r>
    </w:p>
    <w:p w:rsidR="00904B37" w:rsidRDefault="00904B37" w:rsidP="00904B37">
      <w:pPr>
        <w:pStyle w:val="PargrafodaLista"/>
        <w:tabs>
          <w:tab w:val="left" w:pos="1843"/>
        </w:tabs>
        <w:spacing w:line="247" w:lineRule="auto"/>
        <w:ind w:left="360" w:right="118" w:firstLine="0"/>
        <w:jc w:val="both"/>
        <w:rPr>
          <w:sz w:val="24"/>
        </w:rPr>
      </w:pPr>
    </w:p>
    <w:p w:rsidR="00AA1DAB" w:rsidRPr="003975BE" w:rsidRDefault="00B329A2" w:rsidP="00AA1DAB">
      <w:pPr>
        <w:spacing w:after="5" w:line="248" w:lineRule="auto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</w:t>
      </w:r>
      <w:r w:rsidR="00AA1DAB" w:rsidRPr="003975BE">
        <w:rPr>
          <w:rFonts w:ascii="Times New Roman" w:eastAsia="Times New Roman" w:hAnsi="Times New Roman" w:cs="Times New Roman"/>
          <w:sz w:val="24"/>
          <w:szCs w:val="24"/>
        </w:rPr>
        <w:t xml:space="preserve"> A composição da jornada de trabalho será de, no máximo, 2/3 (dois terços) da carga horária para o desempenho das atividades de interação com os educandos e o percentual de 1/3 da carga horária dos docentes da educação para hora-atividade.</w:t>
      </w:r>
    </w:p>
    <w:p w:rsidR="00AA1DAB" w:rsidRPr="003975BE" w:rsidRDefault="00AA1DAB" w:rsidP="00AA1DAB">
      <w:pPr>
        <w:spacing w:after="5" w:line="248" w:lineRule="auto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A1DAB" w:rsidRPr="003975BE" w:rsidRDefault="00B329A2" w:rsidP="00AA1DAB">
      <w:pPr>
        <w:spacing w:after="5" w:line="248" w:lineRule="auto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1.5</w:t>
      </w:r>
      <w:r w:rsidR="00AA1DAB" w:rsidRPr="00397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4B37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A1DAB" w:rsidRPr="003975BE">
        <w:rPr>
          <w:rFonts w:ascii="Times New Roman" w:eastAsia="Times New Roman" w:hAnsi="Times New Roman" w:cs="Times New Roman"/>
          <w:sz w:val="24"/>
          <w:szCs w:val="24"/>
        </w:rPr>
        <w:t>Para os professores de Educação Infantil (creche) o regime de trabalho de 20 horas semanais deverá ter a jornada de trabalho assim distribuídas:</w:t>
      </w:r>
    </w:p>
    <w:p w:rsidR="00AA1DAB" w:rsidRPr="003975BE" w:rsidRDefault="00AA1DAB" w:rsidP="00AA1DAB">
      <w:pPr>
        <w:spacing w:after="5" w:line="248" w:lineRule="auto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sz w:val="24"/>
          <w:szCs w:val="24"/>
        </w:rPr>
        <w:t>I – 13 horas: 18 aulas de 45 min</w:t>
      </w:r>
    </w:p>
    <w:p w:rsidR="00AA1DAB" w:rsidRPr="003975BE" w:rsidRDefault="00AA1DAB" w:rsidP="00AA1DAB">
      <w:pPr>
        <w:spacing w:after="5" w:line="248" w:lineRule="auto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sz w:val="24"/>
          <w:szCs w:val="24"/>
        </w:rPr>
        <w:t>II – 7 horas: 7 aulas atividades de 60 min (incluindo intervalo de recreio).</w:t>
      </w:r>
    </w:p>
    <w:p w:rsidR="00AA1DAB" w:rsidRPr="003975BE" w:rsidRDefault="00AA1DAB" w:rsidP="00AA1DAB">
      <w:pPr>
        <w:spacing w:after="5" w:line="248" w:lineRule="auto"/>
        <w:ind w:firstLine="127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04B37" w:rsidRPr="00904B37" w:rsidRDefault="00904B37" w:rsidP="00904B37">
      <w:pPr>
        <w:pStyle w:val="PargrafodaLista"/>
        <w:numPr>
          <w:ilvl w:val="1"/>
          <w:numId w:val="4"/>
        </w:numPr>
        <w:tabs>
          <w:tab w:val="left" w:pos="2162"/>
          <w:tab w:val="left" w:pos="2163"/>
        </w:tabs>
        <w:spacing w:line="247" w:lineRule="auto"/>
        <w:ind w:right="115"/>
        <w:jc w:val="both"/>
        <w:rPr>
          <w:b/>
        </w:rPr>
      </w:pPr>
      <w:r w:rsidRPr="00904B37">
        <w:rPr>
          <w:rFonts w:ascii="Times New Roman" w:eastAsia="Times New Roman" w:hAnsi="Times New Roman" w:cs="Times New Roman"/>
          <w:b/>
          <w:sz w:val="24"/>
          <w:szCs w:val="24"/>
        </w:rPr>
        <w:t>Observação:</w:t>
      </w:r>
      <w:r w:rsidRPr="00904B37">
        <w:rPr>
          <w:b/>
          <w:spacing w:val="-17"/>
        </w:rPr>
        <w:t xml:space="preserve"> </w:t>
      </w:r>
      <w:r w:rsidRPr="00904B37">
        <w:rPr>
          <w:b/>
        </w:rPr>
        <w:t>As</w:t>
      </w:r>
      <w:r w:rsidRPr="00904B37">
        <w:rPr>
          <w:b/>
          <w:spacing w:val="-15"/>
        </w:rPr>
        <w:t xml:space="preserve"> </w:t>
      </w:r>
      <w:r w:rsidRPr="00904B37">
        <w:rPr>
          <w:b/>
        </w:rPr>
        <w:t>vagas</w:t>
      </w:r>
      <w:r w:rsidRPr="00904B37">
        <w:rPr>
          <w:b/>
          <w:spacing w:val="-14"/>
        </w:rPr>
        <w:t xml:space="preserve"> </w:t>
      </w:r>
      <w:r w:rsidRPr="00904B37">
        <w:rPr>
          <w:b/>
        </w:rPr>
        <w:t>serão</w:t>
      </w:r>
      <w:r w:rsidRPr="00904B37">
        <w:rPr>
          <w:b/>
          <w:spacing w:val="-14"/>
        </w:rPr>
        <w:t xml:space="preserve"> </w:t>
      </w:r>
      <w:r w:rsidRPr="00904B37">
        <w:rPr>
          <w:b/>
        </w:rPr>
        <w:t>ofertadas</w:t>
      </w:r>
      <w:r w:rsidRPr="00904B37">
        <w:rPr>
          <w:b/>
          <w:spacing w:val="-14"/>
        </w:rPr>
        <w:t xml:space="preserve"> </w:t>
      </w:r>
      <w:r w:rsidRPr="00904B37">
        <w:rPr>
          <w:b/>
        </w:rPr>
        <w:t>para</w:t>
      </w:r>
      <w:r w:rsidRPr="00904B37">
        <w:rPr>
          <w:b/>
          <w:spacing w:val="-14"/>
        </w:rPr>
        <w:t xml:space="preserve"> </w:t>
      </w:r>
      <w:r w:rsidRPr="00904B37">
        <w:rPr>
          <w:b/>
        </w:rPr>
        <w:t>professores</w:t>
      </w:r>
      <w:r w:rsidRPr="00904B37">
        <w:rPr>
          <w:b/>
          <w:spacing w:val="-14"/>
        </w:rPr>
        <w:t xml:space="preserve"> </w:t>
      </w:r>
      <w:r w:rsidRPr="00904B37">
        <w:rPr>
          <w:b/>
        </w:rPr>
        <w:t>em</w:t>
      </w:r>
      <w:r w:rsidRPr="00904B37">
        <w:rPr>
          <w:b/>
          <w:spacing w:val="-13"/>
        </w:rPr>
        <w:t xml:space="preserve"> </w:t>
      </w:r>
      <w:r w:rsidRPr="00904B37">
        <w:rPr>
          <w:b/>
        </w:rPr>
        <w:t>contratação</w:t>
      </w:r>
      <w:r w:rsidRPr="00904B37">
        <w:rPr>
          <w:b/>
          <w:spacing w:val="-14"/>
        </w:rPr>
        <w:t xml:space="preserve"> </w:t>
      </w:r>
      <w:r w:rsidRPr="00904B37">
        <w:rPr>
          <w:b/>
        </w:rPr>
        <w:t>temporária</w:t>
      </w:r>
      <w:r w:rsidRPr="00904B37">
        <w:rPr>
          <w:b/>
          <w:spacing w:val="-14"/>
        </w:rPr>
        <w:t xml:space="preserve"> </w:t>
      </w:r>
      <w:r w:rsidRPr="00904B37">
        <w:rPr>
          <w:b/>
        </w:rPr>
        <w:t>para o ano letivo de 2020, por ordem de classificação decrescente em face do Processo Seletivo de Professores ACT´s. Para contratação, primeiro será utilizada a lista dos HABILITADOS NÍVEL SUPERIOR, esgotadas as opções, passa-se a chamar os candidatos da lista dos NÃO</w:t>
      </w:r>
      <w:r w:rsidRPr="00904B37">
        <w:rPr>
          <w:b/>
          <w:spacing w:val="-8"/>
        </w:rPr>
        <w:t xml:space="preserve"> </w:t>
      </w:r>
      <w:r w:rsidRPr="00904B37">
        <w:rPr>
          <w:b/>
        </w:rPr>
        <w:t>HABILITADOS.</w:t>
      </w:r>
    </w:p>
    <w:p w:rsidR="00AA1DAB" w:rsidRPr="003975BE" w:rsidRDefault="00AA1DAB" w:rsidP="00AA1DAB">
      <w:pPr>
        <w:rPr>
          <w:rFonts w:ascii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4110A" w:rsidRDefault="0064110A" w:rsidP="004A3B84">
      <w:pPr>
        <w:spacing w:after="5" w:line="248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AA1DAB" w:rsidRPr="003975BE" w:rsidRDefault="004A3B84" w:rsidP="004A3B84">
      <w:pPr>
        <w:spacing w:after="5" w:line="248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Faxinal dos Guedes - </w:t>
      </w:r>
      <w:r w:rsidR="00920B96">
        <w:rPr>
          <w:rFonts w:ascii="Times New Roman" w:eastAsia="Times New Roman" w:hAnsi="Times New Roman" w:cs="Times New Roman"/>
          <w:sz w:val="24"/>
          <w:szCs w:val="24"/>
        </w:rPr>
        <w:t>SC, 07</w:t>
      </w: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20B96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DB666D">
        <w:rPr>
          <w:rFonts w:ascii="Times New Roman" w:eastAsia="Times New Roman" w:hAnsi="Times New Roman" w:cs="Times New Roman"/>
          <w:sz w:val="24"/>
          <w:szCs w:val="24"/>
        </w:rPr>
        <w:t xml:space="preserve"> de 2020</w:t>
      </w:r>
      <w:r w:rsidR="00AA1DAB" w:rsidRPr="003975B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A1DAB" w:rsidRPr="003975BE" w:rsidRDefault="00AA1DAB" w:rsidP="00AA1DAB">
      <w:pPr>
        <w:rPr>
          <w:rFonts w:ascii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AA1DAB" w:rsidRPr="003975BE" w:rsidRDefault="00AA1DAB" w:rsidP="00AA1DAB">
      <w:pPr>
        <w:rPr>
          <w:rFonts w:ascii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64110A" w:rsidRDefault="0064110A" w:rsidP="00AA1DAB">
      <w:pPr>
        <w:spacing w:after="11" w:line="24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1DAB" w:rsidRPr="003975BE" w:rsidRDefault="00AA1DAB" w:rsidP="00AA1DAB">
      <w:pPr>
        <w:spacing w:after="11" w:line="24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>PEDRO PAULO RAMILO</w:t>
      </w:r>
    </w:p>
    <w:p w:rsidR="00AA1DAB" w:rsidRDefault="003975BE" w:rsidP="00AA1DAB">
      <w:pPr>
        <w:spacing w:after="11" w:line="24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b/>
          <w:sz w:val="24"/>
          <w:szCs w:val="24"/>
        </w:rPr>
        <w:t>Secretário de Educação e Cultura</w:t>
      </w:r>
    </w:p>
    <w:p w:rsidR="00920B96" w:rsidRPr="003975BE" w:rsidRDefault="00920B96" w:rsidP="00AA1DAB">
      <w:pPr>
        <w:spacing w:after="11" w:line="248" w:lineRule="auto"/>
        <w:ind w:left="-5" w:hanging="10"/>
        <w:jc w:val="center"/>
        <w:rPr>
          <w:rFonts w:ascii="Times New Roman" w:hAnsi="Times New Roman" w:cs="Times New Roman"/>
          <w:sz w:val="24"/>
          <w:szCs w:val="24"/>
        </w:rPr>
      </w:pPr>
    </w:p>
    <w:p w:rsidR="00AA1DAB" w:rsidRPr="003975BE" w:rsidRDefault="00AA1DAB" w:rsidP="00AA1DAB">
      <w:pPr>
        <w:rPr>
          <w:rFonts w:ascii="Times New Roman" w:eastAsia="Times New Roman" w:hAnsi="Times New Roman" w:cs="Times New Roman"/>
          <w:sz w:val="24"/>
          <w:szCs w:val="24"/>
        </w:rPr>
      </w:pPr>
      <w:r w:rsidRPr="003975B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1DAB" w:rsidRDefault="00AA1DAB" w:rsidP="00AA1DAB">
      <w:pPr>
        <w:rPr>
          <w:rFonts w:ascii="Times New Roman" w:eastAsia="Times New Roman" w:hAnsi="Times New Roman" w:cs="Times New Roman"/>
          <w:sz w:val="24"/>
        </w:rPr>
      </w:pPr>
    </w:p>
    <w:p w:rsidR="00AA1DAB" w:rsidRDefault="00AA1DAB" w:rsidP="00AA1DAB">
      <w:pPr>
        <w:rPr>
          <w:rFonts w:ascii="Times New Roman" w:eastAsia="Times New Roman" w:hAnsi="Times New Roman" w:cs="Times New Roman"/>
          <w:sz w:val="24"/>
        </w:rPr>
      </w:pPr>
    </w:p>
    <w:p w:rsidR="00AA1DAB" w:rsidRDefault="00AA1DAB" w:rsidP="00AA1DAB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923573">
        <w:rPr>
          <w:rFonts w:asciiTheme="minorHAnsi" w:hAnsiTheme="minorHAnsi" w:cstheme="minorHAnsi"/>
          <w:b/>
          <w:sz w:val="28"/>
          <w:szCs w:val="28"/>
        </w:rPr>
        <w:lastRenderedPageBreak/>
        <w:t xml:space="preserve">CRONOGRAMA PARA ESCOLHA </w:t>
      </w:r>
      <w:r w:rsidR="004607AB">
        <w:rPr>
          <w:rFonts w:asciiTheme="minorHAnsi" w:hAnsiTheme="minorHAnsi" w:cstheme="minorHAnsi"/>
          <w:b/>
          <w:sz w:val="28"/>
          <w:szCs w:val="28"/>
        </w:rPr>
        <w:t>DE VAGAS DE PROFESSORES ACT</w:t>
      </w:r>
      <w:r w:rsidRPr="00923573">
        <w:rPr>
          <w:rFonts w:asciiTheme="minorHAnsi" w:hAnsiTheme="minorHAnsi" w:cstheme="minorHAnsi"/>
          <w:b/>
          <w:sz w:val="28"/>
          <w:szCs w:val="28"/>
        </w:rPr>
        <w:t xml:space="preserve"> DA REDE MUNICIPAL DE EDUCAÇÃO PARA O ANO LETIVO DE 2020.</w:t>
      </w:r>
    </w:p>
    <w:p w:rsidR="00AA1DAB" w:rsidRDefault="00AA1DAB" w:rsidP="00AA1DAB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AA1DAB" w:rsidRDefault="00920B96" w:rsidP="00AA1DAB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Data: 10 de Fevereiro </w:t>
      </w:r>
      <w:r w:rsidR="00DB666D">
        <w:rPr>
          <w:rFonts w:asciiTheme="minorHAnsi" w:hAnsiTheme="minorHAnsi" w:cstheme="minorHAnsi"/>
          <w:b/>
          <w:sz w:val="24"/>
          <w:szCs w:val="24"/>
        </w:rPr>
        <w:t>de 2020</w:t>
      </w:r>
      <w:r>
        <w:rPr>
          <w:rFonts w:asciiTheme="minorHAnsi" w:hAnsiTheme="minorHAnsi" w:cstheme="minorHAnsi"/>
          <w:b/>
          <w:sz w:val="24"/>
          <w:szCs w:val="24"/>
        </w:rPr>
        <w:br/>
        <w:t>Local: Secretaria de Edu</w:t>
      </w:r>
      <w:bookmarkStart w:id="0" w:name="_GoBack"/>
      <w:bookmarkEnd w:id="0"/>
      <w:r>
        <w:rPr>
          <w:rFonts w:asciiTheme="minorHAnsi" w:hAnsiTheme="minorHAnsi" w:cstheme="minorHAnsi"/>
          <w:b/>
          <w:sz w:val="24"/>
          <w:szCs w:val="24"/>
        </w:rPr>
        <w:t>cação e Cultura</w:t>
      </w:r>
      <w:r w:rsidR="00AA1DAB" w:rsidRPr="00923573">
        <w:rPr>
          <w:rFonts w:asciiTheme="minorHAnsi" w:hAnsiTheme="minorHAnsi" w:cstheme="minorHAnsi"/>
          <w:b/>
          <w:sz w:val="24"/>
          <w:szCs w:val="24"/>
        </w:rPr>
        <w:t>.</w:t>
      </w:r>
      <w:r w:rsidR="00AA1DAB" w:rsidRPr="00923573">
        <w:rPr>
          <w:rFonts w:asciiTheme="minorHAnsi" w:hAnsiTheme="minorHAnsi" w:cstheme="minorHAnsi"/>
          <w:b/>
          <w:sz w:val="24"/>
          <w:szCs w:val="24"/>
        </w:rPr>
        <w:br/>
        <w:t xml:space="preserve">Rua: </w:t>
      </w:r>
      <w:r>
        <w:rPr>
          <w:rFonts w:asciiTheme="minorHAnsi" w:hAnsiTheme="minorHAnsi" w:cstheme="minorHAnsi"/>
          <w:b/>
          <w:sz w:val="24"/>
          <w:szCs w:val="24"/>
        </w:rPr>
        <w:t>Santa Catarinha, nº 247, Centro</w:t>
      </w:r>
      <w:r w:rsidR="00AA1DAB" w:rsidRPr="00923573">
        <w:rPr>
          <w:rFonts w:asciiTheme="minorHAnsi" w:hAnsiTheme="minorHAnsi" w:cstheme="minorHAnsi"/>
          <w:b/>
          <w:sz w:val="24"/>
          <w:szCs w:val="24"/>
        </w:rPr>
        <w:t xml:space="preserve">. </w:t>
      </w:r>
      <w:r w:rsidR="00AA1DAB" w:rsidRPr="00923573">
        <w:rPr>
          <w:rFonts w:asciiTheme="minorHAnsi" w:hAnsiTheme="minorHAnsi" w:cstheme="minorHAnsi"/>
          <w:sz w:val="24"/>
          <w:szCs w:val="24"/>
        </w:rPr>
        <w:t xml:space="preserve"> </w:t>
      </w:r>
      <w:r w:rsidR="00AA1DAB" w:rsidRPr="00923573">
        <w:rPr>
          <w:rFonts w:asciiTheme="minorHAnsi" w:hAnsiTheme="minorHAnsi" w:cstheme="minorHAnsi"/>
          <w:sz w:val="24"/>
          <w:szCs w:val="24"/>
        </w:rPr>
        <w:br/>
      </w:r>
      <w:r w:rsidR="00AA1DAB" w:rsidRPr="00923573">
        <w:rPr>
          <w:rFonts w:asciiTheme="minorHAnsi" w:hAnsiTheme="minorHAnsi" w:cstheme="minorHAnsi"/>
          <w:b/>
          <w:sz w:val="24"/>
          <w:szCs w:val="24"/>
        </w:rPr>
        <w:t xml:space="preserve">Faxinal dos Guedes </w:t>
      </w:r>
      <w:r w:rsidR="00AA1DAB">
        <w:rPr>
          <w:rFonts w:asciiTheme="minorHAnsi" w:hAnsiTheme="minorHAnsi" w:cstheme="minorHAnsi"/>
          <w:b/>
          <w:sz w:val="24"/>
          <w:szCs w:val="24"/>
        </w:rPr>
        <w:t>–</w:t>
      </w:r>
      <w:r w:rsidR="00AA1DAB" w:rsidRPr="00923573">
        <w:rPr>
          <w:rFonts w:asciiTheme="minorHAnsi" w:hAnsiTheme="minorHAnsi" w:cstheme="minorHAnsi"/>
          <w:b/>
          <w:sz w:val="24"/>
          <w:szCs w:val="24"/>
        </w:rPr>
        <w:t xml:space="preserve"> SC</w:t>
      </w:r>
    </w:p>
    <w:p w:rsidR="003975BE" w:rsidRDefault="003975BE" w:rsidP="00AA1DAB">
      <w:pPr>
        <w:rPr>
          <w:rFonts w:asciiTheme="minorHAnsi" w:hAnsiTheme="minorHAnsi" w:cstheme="minorHAnsi"/>
          <w:b/>
          <w:sz w:val="24"/>
          <w:szCs w:val="24"/>
        </w:rPr>
      </w:pPr>
    </w:p>
    <w:p w:rsidR="003975BE" w:rsidRDefault="003975BE" w:rsidP="00AA1DAB">
      <w:pPr>
        <w:rPr>
          <w:rFonts w:asciiTheme="minorHAnsi" w:hAnsiTheme="minorHAnsi" w:cstheme="minorHAnsi"/>
          <w:b/>
          <w:sz w:val="24"/>
          <w:szCs w:val="24"/>
        </w:rPr>
      </w:pPr>
    </w:p>
    <w:p w:rsidR="00AA1DAB" w:rsidRPr="00923573" w:rsidRDefault="00AA1DAB" w:rsidP="00AA1DAB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7052"/>
      </w:tblGrid>
      <w:tr w:rsidR="00C02569" w:rsidRPr="00923573" w:rsidTr="00A67F08">
        <w:trPr>
          <w:trHeight w:val="510"/>
          <w:jc w:val="center"/>
        </w:trPr>
        <w:tc>
          <w:tcPr>
            <w:tcW w:w="1668" w:type="dxa"/>
          </w:tcPr>
          <w:p w:rsidR="00C02569" w:rsidRPr="00923573" w:rsidRDefault="00C02569" w:rsidP="00AA1DAB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23573">
              <w:rPr>
                <w:rFonts w:asciiTheme="minorHAnsi" w:hAnsiTheme="minorHAnsi" w:cstheme="minorHAnsi"/>
                <w:b/>
                <w:sz w:val="24"/>
                <w:szCs w:val="24"/>
              </w:rPr>
              <w:t>HORÁRIO</w:t>
            </w:r>
          </w:p>
        </w:tc>
        <w:tc>
          <w:tcPr>
            <w:tcW w:w="7052" w:type="dxa"/>
          </w:tcPr>
          <w:p w:rsidR="00C02569" w:rsidRPr="00923573" w:rsidRDefault="00C02569" w:rsidP="00461B9C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23573">
              <w:rPr>
                <w:rFonts w:asciiTheme="minorHAnsi" w:hAnsiTheme="minorHAnsi" w:cstheme="minorHAnsi"/>
                <w:b/>
                <w:sz w:val="24"/>
                <w:szCs w:val="24"/>
              </w:rPr>
              <w:t>MODALIDADE DE ENSINO</w:t>
            </w:r>
          </w:p>
        </w:tc>
      </w:tr>
      <w:tr w:rsidR="00C02569" w:rsidRPr="00923573" w:rsidTr="004F4866">
        <w:trPr>
          <w:trHeight w:val="510"/>
          <w:jc w:val="center"/>
        </w:trPr>
        <w:tc>
          <w:tcPr>
            <w:tcW w:w="1668" w:type="dxa"/>
          </w:tcPr>
          <w:p w:rsidR="00C02569" w:rsidRPr="00923573" w:rsidRDefault="00050BF4" w:rsidP="00AA1DAB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09</w:t>
            </w:r>
            <w:r w:rsidR="00920B96">
              <w:rPr>
                <w:rFonts w:asciiTheme="minorHAnsi" w:hAnsiTheme="minorHAnsi" w:cstheme="minorHAnsi"/>
                <w:b/>
                <w:sz w:val="24"/>
                <w:szCs w:val="24"/>
              </w:rPr>
              <w:t>h00</w:t>
            </w:r>
          </w:p>
        </w:tc>
        <w:tc>
          <w:tcPr>
            <w:tcW w:w="7052" w:type="dxa"/>
          </w:tcPr>
          <w:p w:rsidR="00C02569" w:rsidRPr="00923573" w:rsidRDefault="00C02569" w:rsidP="00461B9C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23573">
              <w:rPr>
                <w:rFonts w:asciiTheme="minorHAnsi" w:hAnsiTheme="minorHAnsi" w:cstheme="minorHAnsi"/>
                <w:sz w:val="24"/>
                <w:szCs w:val="24"/>
              </w:rPr>
              <w:t>En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sino Fundamental Anos Iniciais </w:t>
            </w:r>
          </w:p>
        </w:tc>
      </w:tr>
    </w:tbl>
    <w:p w:rsidR="00AA1DAB" w:rsidRPr="00923573" w:rsidRDefault="00AA1DAB" w:rsidP="00AA1DAB">
      <w:pPr>
        <w:rPr>
          <w:rFonts w:asciiTheme="minorHAnsi" w:eastAsia="Times New Roman" w:hAnsiTheme="minorHAnsi" w:cstheme="minorHAnsi"/>
          <w:sz w:val="24"/>
        </w:rPr>
      </w:pPr>
    </w:p>
    <w:p w:rsidR="00AA1DAB" w:rsidRPr="00256174" w:rsidRDefault="00AA1DAB" w:rsidP="00E03512">
      <w:pPr>
        <w:rPr>
          <w:rFonts w:asciiTheme="minorHAnsi" w:hAnsiTheme="minorHAnsi" w:cstheme="minorHAnsi"/>
          <w:b/>
          <w:sz w:val="24"/>
          <w:szCs w:val="24"/>
        </w:rPr>
      </w:pPr>
    </w:p>
    <w:sectPr w:rsidR="00AA1DAB" w:rsidRPr="00256174" w:rsidSect="003975BE">
      <w:headerReference w:type="default" r:id="rId7"/>
      <w:pgSz w:w="16840" w:h="11910" w:orient="landscape"/>
      <w:pgMar w:top="2268" w:right="1134" w:bottom="1134" w:left="1134" w:header="709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5CB" w:rsidRDefault="004055CB">
      <w:r>
        <w:separator/>
      </w:r>
    </w:p>
  </w:endnote>
  <w:endnote w:type="continuationSeparator" w:id="0">
    <w:p w:rsidR="004055CB" w:rsidRDefault="00405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5CB" w:rsidRDefault="004055CB">
      <w:r>
        <w:separator/>
      </w:r>
    </w:p>
  </w:footnote>
  <w:footnote w:type="continuationSeparator" w:id="0">
    <w:p w:rsidR="004055CB" w:rsidRDefault="00405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5F45" w:rsidRDefault="00A25F45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w:drawing>
        <wp:anchor distT="0" distB="0" distL="0" distR="0" simplePos="0" relativeHeight="251496448" behindDoc="1" locked="0" layoutInCell="1" allowOverlap="1">
          <wp:simplePos x="0" y="0"/>
          <wp:positionH relativeFrom="page">
            <wp:posOffset>1351280</wp:posOffset>
          </wp:positionH>
          <wp:positionV relativeFrom="page">
            <wp:posOffset>449579</wp:posOffset>
          </wp:positionV>
          <wp:extent cx="4107555" cy="835412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107555" cy="8354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82521E"/>
    <w:multiLevelType w:val="multilevel"/>
    <w:tmpl w:val="30884A1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2"/>
      <w:numFmt w:val="decimal"/>
      <w:lvlText w:val="%1.%2"/>
      <w:lvlJc w:val="left"/>
      <w:pPr>
        <w:ind w:left="1636" w:hanging="36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4548" w:hanging="72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6184" w:hanging="108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7460" w:hanging="108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9096" w:hanging="144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0372" w:hanging="144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1648" w:hanging="1440"/>
      </w:pPr>
      <w:rPr>
        <w:rFonts w:ascii="Times New Roman" w:eastAsia="Times New Roman" w:hAnsi="Times New Roman" w:cs="Times New Roman" w:hint="default"/>
        <w:sz w:val="24"/>
      </w:rPr>
    </w:lvl>
  </w:abstractNum>
  <w:abstractNum w:abstractNumId="1">
    <w:nsid w:val="41396548"/>
    <w:multiLevelType w:val="multilevel"/>
    <w:tmpl w:val="A6521C7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6"/>
      <w:numFmt w:val="decimal"/>
      <w:lvlText w:val="%1.%2"/>
      <w:lvlJc w:val="left"/>
      <w:pPr>
        <w:ind w:left="1996" w:hanging="72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3272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4908" w:hanging="108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6544" w:hanging="144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8180" w:hanging="180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9456" w:hanging="180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1092" w:hanging="216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2728" w:hanging="2520"/>
      </w:pPr>
      <w:rPr>
        <w:rFonts w:ascii="Times New Roman" w:eastAsia="Times New Roman" w:hAnsi="Times New Roman" w:cs="Times New Roman" w:hint="default"/>
        <w:sz w:val="24"/>
      </w:rPr>
    </w:lvl>
  </w:abstractNum>
  <w:abstractNum w:abstractNumId="2">
    <w:nsid w:val="4ECF134B"/>
    <w:multiLevelType w:val="multilevel"/>
    <w:tmpl w:val="70828506"/>
    <w:lvl w:ilvl="0">
      <w:start w:val="1"/>
      <w:numFmt w:val="decimal"/>
      <w:lvlText w:val="%1."/>
      <w:lvlJc w:val="left"/>
      <w:pPr>
        <w:ind w:left="122" w:hanging="257"/>
      </w:pPr>
      <w:rPr>
        <w:rFonts w:ascii="Book Antiqua" w:eastAsia="Book Antiqua" w:hAnsi="Book Antiqua" w:cs="Book Antiqua" w:hint="default"/>
        <w:w w:val="100"/>
        <w:sz w:val="24"/>
        <w:szCs w:val="24"/>
        <w:lang w:val="pt-PT" w:eastAsia="pt-PT" w:bidi="pt-PT"/>
      </w:rPr>
    </w:lvl>
    <w:lvl w:ilvl="1">
      <w:start w:val="1"/>
      <w:numFmt w:val="decimal"/>
      <w:lvlText w:val="%1.%2"/>
      <w:lvlJc w:val="left"/>
      <w:pPr>
        <w:ind w:left="122" w:hanging="776"/>
      </w:pPr>
      <w:rPr>
        <w:rFonts w:ascii="Book Antiqua" w:eastAsia="Book Antiqua" w:hAnsi="Book Antiqua" w:cs="Book Antiqua" w:hint="default"/>
        <w:spacing w:val="-5"/>
        <w:w w:val="100"/>
        <w:sz w:val="24"/>
        <w:szCs w:val="24"/>
        <w:lang w:val="pt-PT" w:eastAsia="pt-PT" w:bidi="pt-PT"/>
      </w:rPr>
    </w:lvl>
    <w:lvl w:ilvl="2">
      <w:numFmt w:val="bullet"/>
      <w:lvlText w:val="•"/>
      <w:lvlJc w:val="left"/>
      <w:pPr>
        <w:ind w:left="1845" w:hanging="776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707" w:hanging="776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570" w:hanging="776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433" w:hanging="776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295" w:hanging="776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158" w:hanging="776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021" w:hanging="776"/>
      </w:pPr>
      <w:rPr>
        <w:rFonts w:hint="default"/>
        <w:lang w:val="pt-PT" w:eastAsia="pt-PT" w:bidi="pt-PT"/>
      </w:rPr>
    </w:lvl>
  </w:abstractNum>
  <w:abstractNum w:abstractNumId="3">
    <w:nsid w:val="79AD453B"/>
    <w:multiLevelType w:val="hybridMultilevel"/>
    <w:tmpl w:val="42529860"/>
    <w:lvl w:ilvl="0" w:tplc="20CE09F6">
      <w:numFmt w:val="bullet"/>
      <w:lvlText w:val="-"/>
      <w:lvlJc w:val="left"/>
      <w:pPr>
        <w:ind w:left="122" w:hanging="284"/>
      </w:pPr>
      <w:rPr>
        <w:rFonts w:ascii="Courier New" w:eastAsia="Courier New" w:hAnsi="Courier New" w:cs="Courier New" w:hint="default"/>
        <w:w w:val="100"/>
        <w:sz w:val="24"/>
        <w:szCs w:val="24"/>
        <w:lang w:val="pt-PT" w:eastAsia="pt-PT" w:bidi="pt-PT"/>
      </w:rPr>
    </w:lvl>
    <w:lvl w:ilvl="1" w:tplc="9078DF5C">
      <w:numFmt w:val="bullet"/>
      <w:lvlText w:val="•"/>
      <w:lvlJc w:val="left"/>
      <w:pPr>
        <w:ind w:left="982" w:hanging="284"/>
      </w:pPr>
      <w:rPr>
        <w:rFonts w:hint="default"/>
        <w:lang w:val="pt-PT" w:eastAsia="pt-PT" w:bidi="pt-PT"/>
      </w:rPr>
    </w:lvl>
    <w:lvl w:ilvl="2" w:tplc="7B12C33A">
      <w:numFmt w:val="bullet"/>
      <w:lvlText w:val="•"/>
      <w:lvlJc w:val="left"/>
      <w:pPr>
        <w:ind w:left="1845" w:hanging="284"/>
      </w:pPr>
      <w:rPr>
        <w:rFonts w:hint="default"/>
        <w:lang w:val="pt-PT" w:eastAsia="pt-PT" w:bidi="pt-PT"/>
      </w:rPr>
    </w:lvl>
    <w:lvl w:ilvl="3" w:tplc="1FFA099C">
      <w:numFmt w:val="bullet"/>
      <w:lvlText w:val="•"/>
      <w:lvlJc w:val="left"/>
      <w:pPr>
        <w:ind w:left="2707" w:hanging="284"/>
      </w:pPr>
      <w:rPr>
        <w:rFonts w:hint="default"/>
        <w:lang w:val="pt-PT" w:eastAsia="pt-PT" w:bidi="pt-PT"/>
      </w:rPr>
    </w:lvl>
    <w:lvl w:ilvl="4" w:tplc="E92A8568">
      <w:numFmt w:val="bullet"/>
      <w:lvlText w:val="•"/>
      <w:lvlJc w:val="left"/>
      <w:pPr>
        <w:ind w:left="3570" w:hanging="284"/>
      </w:pPr>
      <w:rPr>
        <w:rFonts w:hint="default"/>
        <w:lang w:val="pt-PT" w:eastAsia="pt-PT" w:bidi="pt-PT"/>
      </w:rPr>
    </w:lvl>
    <w:lvl w:ilvl="5" w:tplc="55F03DE6">
      <w:numFmt w:val="bullet"/>
      <w:lvlText w:val="•"/>
      <w:lvlJc w:val="left"/>
      <w:pPr>
        <w:ind w:left="4433" w:hanging="284"/>
      </w:pPr>
      <w:rPr>
        <w:rFonts w:hint="default"/>
        <w:lang w:val="pt-PT" w:eastAsia="pt-PT" w:bidi="pt-PT"/>
      </w:rPr>
    </w:lvl>
    <w:lvl w:ilvl="6" w:tplc="17B61546">
      <w:numFmt w:val="bullet"/>
      <w:lvlText w:val="•"/>
      <w:lvlJc w:val="left"/>
      <w:pPr>
        <w:ind w:left="5295" w:hanging="284"/>
      </w:pPr>
      <w:rPr>
        <w:rFonts w:hint="default"/>
        <w:lang w:val="pt-PT" w:eastAsia="pt-PT" w:bidi="pt-PT"/>
      </w:rPr>
    </w:lvl>
    <w:lvl w:ilvl="7" w:tplc="960841CE">
      <w:numFmt w:val="bullet"/>
      <w:lvlText w:val="•"/>
      <w:lvlJc w:val="left"/>
      <w:pPr>
        <w:ind w:left="6158" w:hanging="284"/>
      </w:pPr>
      <w:rPr>
        <w:rFonts w:hint="default"/>
        <w:lang w:val="pt-PT" w:eastAsia="pt-PT" w:bidi="pt-PT"/>
      </w:rPr>
    </w:lvl>
    <w:lvl w:ilvl="8" w:tplc="DE169968">
      <w:numFmt w:val="bullet"/>
      <w:lvlText w:val="•"/>
      <w:lvlJc w:val="left"/>
      <w:pPr>
        <w:ind w:left="7021" w:hanging="284"/>
      </w:pPr>
      <w:rPr>
        <w:rFonts w:hint="default"/>
        <w:lang w:val="pt-PT" w:eastAsia="pt-PT" w:bidi="pt-P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126"/>
    <w:rsid w:val="00050BF4"/>
    <w:rsid w:val="00062959"/>
    <w:rsid w:val="00067C16"/>
    <w:rsid w:val="00085B67"/>
    <w:rsid w:val="001732D5"/>
    <w:rsid w:val="00196EAE"/>
    <w:rsid w:val="001A72BB"/>
    <w:rsid w:val="00236EEC"/>
    <w:rsid w:val="00256174"/>
    <w:rsid w:val="00277946"/>
    <w:rsid w:val="003169CB"/>
    <w:rsid w:val="003975BE"/>
    <w:rsid w:val="003E57C2"/>
    <w:rsid w:val="004028AD"/>
    <w:rsid w:val="004055CB"/>
    <w:rsid w:val="004607AB"/>
    <w:rsid w:val="00461B9C"/>
    <w:rsid w:val="00497F26"/>
    <w:rsid w:val="004A3B84"/>
    <w:rsid w:val="005144D4"/>
    <w:rsid w:val="005B4A5F"/>
    <w:rsid w:val="005C550D"/>
    <w:rsid w:val="0064110A"/>
    <w:rsid w:val="006D0126"/>
    <w:rsid w:val="006D34F4"/>
    <w:rsid w:val="007323AF"/>
    <w:rsid w:val="0075534C"/>
    <w:rsid w:val="008044BE"/>
    <w:rsid w:val="00830F3F"/>
    <w:rsid w:val="00885A28"/>
    <w:rsid w:val="008A0E23"/>
    <w:rsid w:val="008D5506"/>
    <w:rsid w:val="00904B37"/>
    <w:rsid w:val="00920B96"/>
    <w:rsid w:val="009E69DF"/>
    <w:rsid w:val="00A25F45"/>
    <w:rsid w:val="00A579D0"/>
    <w:rsid w:val="00AA1DAB"/>
    <w:rsid w:val="00B01ECE"/>
    <w:rsid w:val="00B03983"/>
    <w:rsid w:val="00B077B1"/>
    <w:rsid w:val="00B1160E"/>
    <w:rsid w:val="00B329A2"/>
    <w:rsid w:val="00B32E5A"/>
    <w:rsid w:val="00B511A6"/>
    <w:rsid w:val="00BE6F8F"/>
    <w:rsid w:val="00C02569"/>
    <w:rsid w:val="00C160C5"/>
    <w:rsid w:val="00C312F1"/>
    <w:rsid w:val="00C61E72"/>
    <w:rsid w:val="00C67742"/>
    <w:rsid w:val="00C71861"/>
    <w:rsid w:val="00CF5592"/>
    <w:rsid w:val="00D25B10"/>
    <w:rsid w:val="00DB666D"/>
    <w:rsid w:val="00DE5D6C"/>
    <w:rsid w:val="00E03512"/>
    <w:rsid w:val="00E415D9"/>
    <w:rsid w:val="00E6106A"/>
    <w:rsid w:val="00EC0DDB"/>
    <w:rsid w:val="00EE69E9"/>
    <w:rsid w:val="00F3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DCAAE2-6574-423A-9A80-29FA3F5E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ourier New" w:eastAsia="Courier New" w:hAnsi="Courier New" w:cs="Courier New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pPr>
      <w:ind w:left="122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tulo2">
    <w:name w:val="heading 2"/>
    <w:basedOn w:val="Normal"/>
    <w:link w:val="Ttulo2Char"/>
    <w:uiPriority w:val="1"/>
    <w:qFormat/>
    <w:pPr>
      <w:ind w:left="249" w:right="249"/>
      <w:jc w:val="center"/>
      <w:outlineLvl w:val="1"/>
    </w:pPr>
    <w:rPr>
      <w:rFonts w:ascii="Book Antiqua" w:eastAsia="Book Antiqua" w:hAnsi="Book Antiqua" w:cs="Book Antiqua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2" w:hanging="284"/>
    </w:pPr>
    <w:rPr>
      <w:rFonts w:ascii="Book Antiqua" w:eastAsia="Book Antiqua" w:hAnsi="Book Antiqua" w:cs="Book Antiqua"/>
    </w:rPr>
  </w:style>
  <w:style w:type="paragraph" w:customStyle="1" w:styleId="TableParagraph">
    <w:name w:val="Table Paragraph"/>
    <w:basedOn w:val="Normal"/>
    <w:uiPriority w:val="1"/>
    <w:qFormat/>
    <w:pPr>
      <w:spacing w:line="292" w:lineRule="exact"/>
      <w:ind w:left="107"/>
    </w:pPr>
    <w:rPr>
      <w:rFonts w:ascii="Calibri" w:eastAsia="Calibri" w:hAnsi="Calibri" w:cs="Calibri"/>
    </w:rPr>
  </w:style>
  <w:style w:type="table" w:styleId="Tabelacomgrade">
    <w:name w:val="Table Grid"/>
    <w:basedOn w:val="Tabelanormal"/>
    <w:uiPriority w:val="39"/>
    <w:rsid w:val="00C61E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553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534C"/>
    <w:rPr>
      <w:rFonts w:ascii="Segoe UI" w:eastAsia="Courier New" w:hAnsi="Segoe UI" w:cs="Segoe UI"/>
      <w:sz w:val="18"/>
      <w:szCs w:val="18"/>
      <w:lang w:val="pt-PT" w:eastAsia="pt-PT" w:bidi="pt-PT"/>
    </w:rPr>
  </w:style>
  <w:style w:type="paragraph" w:styleId="NormalWeb">
    <w:name w:val="Normal (Web)"/>
    <w:basedOn w:val="Normal"/>
    <w:uiPriority w:val="99"/>
    <w:unhideWhenUsed/>
    <w:rsid w:val="00AA1DA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 w:bidi="ar-SA"/>
    </w:rPr>
  </w:style>
  <w:style w:type="character" w:customStyle="1" w:styleId="Ttulo1Char">
    <w:name w:val="Título 1 Char"/>
    <w:basedOn w:val="Fontepargpadro"/>
    <w:link w:val="Ttulo1"/>
    <w:uiPriority w:val="1"/>
    <w:rsid w:val="00AA1DAB"/>
    <w:rPr>
      <w:rFonts w:ascii="Calibri" w:eastAsia="Calibri" w:hAnsi="Calibri" w:cs="Calibri"/>
      <w:b/>
      <w:bCs/>
      <w:sz w:val="28"/>
      <w:szCs w:val="28"/>
      <w:lang w:val="pt-PT" w:eastAsia="pt-PT" w:bidi="pt-PT"/>
    </w:rPr>
  </w:style>
  <w:style w:type="character" w:customStyle="1" w:styleId="Ttulo2Char">
    <w:name w:val="Título 2 Char"/>
    <w:basedOn w:val="Fontepargpadro"/>
    <w:link w:val="Ttulo2"/>
    <w:uiPriority w:val="1"/>
    <w:rsid w:val="00AA1DAB"/>
    <w:rPr>
      <w:rFonts w:ascii="Book Antiqua" w:eastAsia="Book Antiqua" w:hAnsi="Book Antiqua" w:cs="Book Antiqua"/>
      <w:b/>
      <w:bCs/>
      <w:sz w:val="24"/>
      <w:szCs w:val="24"/>
      <w:lang w:val="pt-PT" w:eastAsia="pt-PT" w:bidi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A1DAB"/>
    <w:rPr>
      <w:rFonts w:ascii="Courier New" w:eastAsia="Courier New" w:hAnsi="Courier New" w:cs="Courier New"/>
      <w:sz w:val="24"/>
      <w:szCs w:val="24"/>
      <w:lang w:val="pt-PT" w:eastAsia="pt-PT" w:bidi="pt-PT"/>
    </w:rPr>
  </w:style>
  <w:style w:type="character" w:styleId="Hyperlink">
    <w:name w:val="Hyperlink"/>
    <w:basedOn w:val="Fontepargpadro"/>
    <w:uiPriority w:val="99"/>
    <w:unhideWhenUsed/>
    <w:rsid w:val="00AA1D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454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PMFaxinal</dc:creator>
  <cp:lastModifiedBy>PMFaxinal</cp:lastModifiedBy>
  <cp:revision>3</cp:revision>
  <cp:lastPrinted>2020-02-03T17:08:00Z</cp:lastPrinted>
  <dcterms:created xsi:type="dcterms:W3CDTF">2020-02-07T17:19:00Z</dcterms:created>
  <dcterms:modified xsi:type="dcterms:W3CDTF">2020-02-07T18:18:00Z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2019-11-05T00:00:00Z</vt:filetime>
  </property>
</Properties>
</file>