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77D" w:rsidRPr="00380F33" w:rsidRDefault="0020077D" w:rsidP="0020077D">
      <w:pPr>
        <w:spacing w:after="0" w:line="240" w:lineRule="auto"/>
        <w:ind w:right="18"/>
        <w:jc w:val="center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CONTRATO</w:t>
      </w:r>
      <w:r w:rsidR="00F5420C">
        <w:rPr>
          <w:rFonts w:ascii="Arial" w:eastAsia="Times New Roman" w:hAnsi="Arial" w:cs="Arial"/>
          <w:b/>
          <w:bCs/>
          <w:lang w:eastAsia="pt-BR"/>
        </w:rPr>
        <w:t xml:space="preserve"> 0</w:t>
      </w:r>
      <w:r w:rsidR="00301078">
        <w:rPr>
          <w:rFonts w:ascii="Arial" w:eastAsia="Times New Roman" w:hAnsi="Arial" w:cs="Arial"/>
          <w:b/>
          <w:bCs/>
          <w:lang w:eastAsia="pt-BR"/>
        </w:rPr>
        <w:t>104</w:t>
      </w:r>
      <w:r w:rsidR="00F5420C">
        <w:rPr>
          <w:rFonts w:ascii="Arial" w:eastAsia="Times New Roman" w:hAnsi="Arial" w:cs="Arial"/>
          <w:b/>
          <w:bCs/>
          <w:lang w:eastAsia="pt-BR"/>
        </w:rPr>
        <w:t>/2011</w:t>
      </w:r>
    </w:p>
    <w:p w:rsidR="00F61E16" w:rsidRDefault="00F61E16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552107" w:rsidRPr="00380F33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PROCESSO LICITATÓRIO Nº 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00</w:t>
      </w:r>
      <w:r w:rsidR="00491953">
        <w:rPr>
          <w:rFonts w:ascii="Arial" w:eastAsia="Times New Roman" w:hAnsi="Arial" w:cs="Arial"/>
          <w:b/>
          <w:bCs/>
          <w:lang w:eastAsia="pt-BR"/>
        </w:rPr>
        <w:t>69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/201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1</w:t>
      </w:r>
    </w:p>
    <w:p w:rsidR="009519AE" w:rsidRPr="00380F33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PREGÃO PRESENCIAL Nº </w:t>
      </w:r>
      <w:r w:rsidR="00262FC2">
        <w:rPr>
          <w:rFonts w:ascii="Arial" w:eastAsia="Times New Roman" w:hAnsi="Arial" w:cs="Arial"/>
          <w:b/>
          <w:bCs/>
          <w:lang w:eastAsia="pt-BR"/>
        </w:rPr>
        <w:t>00</w:t>
      </w:r>
      <w:r w:rsidR="00491953">
        <w:rPr>
          <w:rFonts w:ascii="Arial" w:eastAsia="Times New Roman" w:hAnsi="Arial" w:cs="Arial"/>
          <w:b/>
          <w:bCs/>
          <w:lang w:eastAsia="pt-BR"/>
        </w:rPr>
        <w:t>31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/2011</w:t>
      </w:r>
    </w:p>
    <w:p w:rsidR="009519AE" w:rsidRPr="00380F33" w:rsidRDefault="009519AE" w:rsidP="00262FC2">
      <w:pPr>
        <w:spacing w:after="0" w:line="240" w:lineRule="auto"/>
        <w:rPr>
          <w:rFonts w:ascii="Arial" w:hAnsi="Arial" w:cs="Arial"/>
        </w:rPr>
      </w:pPr>
    </w:p>
    <w:p w:rsidR="000B1609" w:rsidRDefault="004C3726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GUEDES.</w:t>
      </w:r>
    </w:p>
    <w:p w:rsidR="003C5149" w:rsidRPr="00380F33" w:rsidRDefault="003C5149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sz w:val="22"/>
          <w:szCs w:val="22"/>
        </w:rPr>
      </w:pP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 xml:space="preserve">MUNICÍPIO DE FAXINAL DOS GUEDES, </w:t>
      </w:r>
      <w:r w:rsidRPr="00380F33">
        <w:rPr>
          <w:rFonts w:ascii="Arial" w:hAnsi="Arial" w:cs="Arial"/>
        </w:rPr>
        <w:t xml:space="preserve">Estado de Santa Catarina, pessoa jurídica de direito público interno, com sede junto à Prefeitura Municipal de Faxinal dos Guedes, SC, sita à Av. Rio Grande do Sul, 50, centro, inscrito no CNPJ n.º 83.009.910/0001-62, representado pelo Prefeito Municipal </w:t>
      </w:r>
      <w:r w:rsidRPr="00380F33">
        <w:rPr>
          <w:rFonts w:ascii="Arial" w:hAnsi="Arial" w:cs="Arial"/>
          <w:b/>
          <w:bCs/>
        </w:rPr>
        <w:t>Sr. FLAVIO BRUNO BOFF</w:t>
      </w:r>
      <w:r w:rsidRPr="00380F33">
        <w:rPr>
          <w:rFonts w:ascii="Arial" w:hAnsi="Arial" w:cs="Arial"/>
        </w:rPr>
        <w:t>, brasileiro, residente e domiciliado nesta cidade de Faxinal dos Guedes, portador de RG n.º 12/C</w:t>
      </w:r>
      <w:r w:rsidR="00590FAB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-</w:t>
      </w:r>
      <w:r w:rsidR="00590FAB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50</w:t>
      </w:r>
      <w:r w:rsidR="00590FAB">
        <w:rPr>
          <w:rFonts w:ascii="Arial" w:hAnsi="Arial" w:cs="Arial"/>
        </w:rPr>
        <w:t>7.523 e CPF n.º 251.067.919-87,</w:t>
      </w:r>
      <w:r w:rsidRPr="00380F33">
        <w:rPr>
          <w:rFonts w:ascii="Arial" w:hAnsi="Arial" w:cs="Arial"/>
          <w:bCs/>
        </w:rPr>
        <w:t xml:space="preserve"> denominado para este instrumento particular simplesmente de </w:t>
      </w:r>
      <w:r w:rsidRPr="00380F33">
        <w:rPr>
          <w:rFonts w:ascii="Arial" w:hAnsi="Arial" w:cs="Arial"/>
          <w:b/>
        </w:rPr>
        <w:t>CONTRATANTE</w:t>
      </w:r>
      <w:r w:rsidRPr="00380F33">
        <w:rPr>
          <w:rFonts w:ascii="Arial" w:hAnsi="Arial" w:cs="Arial"/>
          <w:bCs/>
        </w:rPr>
        <w:t>, e do outro lado a empresa</w:t>
      </w:r>
      <w:r w:rsidRPr="00380F33">
        <w:rPr>
          <w:rFonts w:ascii="Arial" w:hAnsi="Arial" w:cs="Arial"/>
          <w:b/>
        </w:rPr>
        <w:t>,</w:t>
      </w:r>
      <w:r w:rsidR="0001555F">
        <w:rPr>
          <w:rFonts w:ascii="Arial" w:hAnsi="Arial" w:cs="Arial"/>
          <w:b/>
          <w:bCs/>
        </w:rPr>
        <w:t xml:space="preserve"> JANDIRA CAPELLARO RODRIGUES ME</w:t>
      </w:r>
      <w:r w:rsidRPr="00380F33">
        <w:rPr>
          <w:rFonts w:ascii="Arial" w:hAnsi="Arial" w:cs="Arial"/>
          <w:bCs/>
        </w:rPr>
        <w:t>,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 xml:space="preserve">pessoa jurídica de direito privado, com sede, na cidade de </w:t>
      </w:r>
      <w:r w:rsidR="0001555F">
        <w:rPr>
          <w:rFonts w:ascii="Arial" w:hAnsi="Arial" w:cs="Arial"/>
          <w:bCs/>
        </w:rPr>
        <w:t>FAXINAL DOS GUEDES - SC</w:t>
      </w:r>
      <w:r w:rsidRPr="00380F33">
        <w:rPr>
          <w:rFonts w:ascii="Arial" w:hAnsi="Arial" w:cs="Arial"/>
          <w:bCs/>
        </w:rPr>
        <w:t xml:space="preserve">, inscrita no </w:t>
      </w:r>
      <w:r w:rsidRPr="00380F33">
        <w:rPr>
          <w:rFonts w:ascii="Arial" w:hAnsi="Arial" w:cs="Arial"/>
          <w:b/>
          <w:bCs/>
        </w:rPr>
        <w:t xml:space="preserve">CNPJ nº </w:t>
      </w:r>
      <w:r w:rsidR="0001555F">
        <w:rPr>
          <w:rFonts w:ascii="Arial" w:hAnsi="Arial" w:cs="Arial"/>
          <w:b/>
          <w:bCs/>
        </w:rPr>
        <w:t>85.230.852/0001-28</w:t>
      </w:r>
      <w:r w:rsidRPr="00380F33">
        <w:rPr>
          <w:rFonts w:ascii="Arial" w:hAnsi="Arial" w:cs="Arial"/>
          <w:b/>
          <w:bCs/>
        </w:rPr>
        <w:t xml:space="preserve">, </w:t>
      </w:r>
      <w:r w:rsidRPr="00380F33">
        <w:rPr>
          <w:rFonts w:ascii="Arial" w:hAnsi="Arial" w:cs="Arial"/>
          <w:bCs/>
        </w:rPr>
        <w:t>representada</w:t>
      </w:r>
      <w:r w:rsidR="00FA2421" w:rsidRPr="00380F33">
        <w:rPr>
          <w:rFonts w:ascii="Arial" w:hAnsi="Arial" w:cs="Arial"/>
          <w:bCs/>
        </w:rPr>
        <w:t xml:space="preserve"> neste ato</w:t>
      </w:r>
      <w:proofErr w:type="gramStart"/>
      <w:r w:rsidR="00FA2421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 xml:space="preserve"> </w:t>
      </w:r>
      <w:proofErr w:type="gramEnd"/>
      <w:r w:rsidRPr="00380F33">
        <w:rPr>
          <w:rFonts w:ascii="Arial" w:hAnsi="Arial" w:cs="Arial"/>
          <w:bCs/>
        </w:rPr>
        <w:t>pelo</w:t>
      </w:r>
      <w:r w:rsidR="00063E62" w:rsidRPr="00380F33">
        <w:rPr>
          <w:rFonts w:ascii="Arial" w:hAnsi="Arial" w:cs="Arial"/>
          <w:bCs/>
        </w:rPr>
        <w:t xml:space="preserve"> (a)</w:t>
      </w:r>
      <w:r w:rsidRPr="00380F33">
        <w:rPr>
          <w:rFonts w:ascii="Arial" w:hAnsi="Arial" w:cs="Arial"/>
          <w:bCs/>
        </w:rPr>
        <w:t xml:space="preserve">, </w:t>
      </w:r>
      <w:r w:rsidRPr="00380F33">
        <w:rPr>
          <w:rFonts w:ascii="Arial" w:hAnsi="Arial" w:cs="Arial"/>
          <w:b/>
          <w:bCs/>
        </w:rPr>
        <w:t>Sr</w:t>
      </w:r>
      <w:r w:rsidR="00063E62" w:rsidRPr="00380F33">
        <w:rPr>
          <w:rFonts w:ascii="Arial" w:hAnsi="Arial" w:cs="Arial"/>
          <w:b/>
          <w:bCs/>
        </w:rPr>
        <w:t>(a)</w:t>
      </w:r>
      <w:r w:rsidRPr="00380F33">
        <w:rPr>
          <w:rFonts w:ascii="Arial" w:hAnsi="Arial" w:cs="Arial"/>
          <w:b/>
          <w:bCs/>
        </w:rPr>
        <w:t>.</w:t>
      </w:r>
      <w:r w:rsidR="0001555F">
        <w:rPr>
          <w:rFonts w:ascii="Arial" w:hAnsi="Arial" w:cs="Arial"/>
          <w:b/>
          <w:bCs/>
        </w:rPr>
        <w:t xml:space="preserve"> JANDIRA CAPELLARO RODRIGUES, </w:t>
      </w:r>
      <w:r w:rsidRPr="00380F33">
        <w:rPr>
          <w:rFonts w:ascii="Arial" w:hAnsi="Arial" w:cs="Arial"/>
          <w:bCs/>
        </w:rPr>
        <w:t>brasileir</w:t>
      </w:r>
      <w:r w:rsidR="0001555F">
        <w:rPr>
          <w:rFonts w:ascii="Arial" w:hAnsi="Arial" w:cs="Arial"/>
          <w:bCs/>
        </w:rPr>
        <w:t>a</w:t>
      </w:r>
      <w:r w:rsidRPr="00380F33">
        <w:rPr>
          <w:rFonts w:ascii="Arial" w:hAnsi="Arial" w:cs="Arial"/>
          <w:bCs/>
        </w:rPr>
        <w:t>, residente e</w:t>
      </w:r>
      <w:r w:rsidR="00590FAB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domi</w:t>
      </w:r>
      <w:r w:rsidR="0001555F">
        <w:rPr>
          <w:rFonts w:ascii="Arial" w:hAnsi="Arial" w:cs="Arial"/>
          <w:bCs/>
        </w:rPr>
        <w:t>ciliada</w:t>
      </w:r>
      <w:r w:rsidR="00590FAB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 xml:space="preserve">na cidade de </w:t>
      </w:r>
      <w:r w:rsidR="0001555F">
        <w:rPr>
          <w:rFonts w:ascii="Arial" w:hAnsi="Arial" w:cs="Arial"/>
          <w:bCs/>
        </w:rPr>
        <w:t>FAXINAL DOS GUEDES - SC</w:t>
      </w:r>
      <w:r w:rsidRPr="00380F33">
        <w:rPr>
          <w:rFonts w:ascii="Arial" w:hAnsi="Arial" w:cs="Arial"/>
          <w:bCs/>
        </w:rPr>
        <w:t xml:space="preserve">, portador do </w:t>
      </w:r>
      <w:r w:rsidR="0001555F" w:rsidRPr="00380F33">
        <w:rPr>
          <w:rFonts w:ascii="Arial" w:hAnsi="Arial" w:cs="Arial"/>
          <w:b/>
          <w:bCs/>
        </w:rPr>
        <w:t>RG nº</w:t>
      </w:r>
      <w:r w:rsidR="0001555F">
        <w:rPr>
          <w:rFonts w:ascii="Arial" w:hAnsi="Arial" w:cs="Arial"/>
          <w:b/>
          <w:bCs/>
        </w:rPr>
        <w:t xml:space="preserve"> 16/R 1788407-1 e </w:t>
      </w:r>
      <w:r w:rsidR="0001555F" w:rsidRPr="00380F33">
        <w:rPr>
          <w:rFonts w:ascii="Arial" w:hAnsi="Arial" w:cs="Arial"/>
          <w:b/>
          <w:bCs/>
        </w:rPr>
        <w:t xml:space="preserve">CPF nº </w:t>
      </w:r>
      <w:r w:rsidR="0001555F">
        <w:rPr>
          <w:rFonts w:ascii="Arial" w:hAnsi="Arial" w:cs="Arial"/>
          <w:b/>
          <w:bCs/>
        </w:rPr>
        <w:t>552.249.709-20</w:t>
      </w:r>
      <w:r w:rsidRPr="00380F33">
        <w:rPr>
          <w:rFonts w:ascii="Arial" w:hAnsi="Arial" w:cs="Arial"/>
          <w:bCs/>
        </w:rPr>
        <w:t xml:space="preserve">, denominada para este instrumento particular simplesmente de </w:t>
      </w:r>
      <w:r w:rsidRPr="00380F33">
        <w:rPr>
          <w:rFonts w:ascii="Arial" w:hAnsi="Arial" w:cs="Arial"/>
          <w:b/>
        </w:rPr>
        <w:t>CONTRATADA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bCs/>
        </w:rPr>
        <w:t xml:space="preserve"> resolvem celebrar o presente </w:t>
      </w:r>
      <w:r w:rsidRPr="00380F33">
        <w:rPr>
          <w:rFonts w:ascii="Arial" w:hAnsi="Arial" w:cs="Arial"/>
          <w:b/>
        </w:rPr>
        <w:t>CONTRATO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>para a</w:t>
      </w:r>
      <w:r w:rsidRPr="00380F33">
        <w:rPr>
          <w:rFonts w:ascii="Arial" w:hAnsi="Arial" w:cs="Arial"/>
        </w:rPr>
        <w:t xml:space="preserve"> </w:t>
      </w:r>
      <w:r w:rsidR="004C3726"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</w:t>
      </w:r>
      <w:r w:rsidRPr="00380F33">
        <w:rPr>
          <w:rFonts w:ascii="Arial" w:hAnsi="Arial" w:cs="Arial"/>
          <w:bCs/>
        </w:rPr>
        <w:t>, conforme as cláusulas e condições adiante estabelecidas, decorrente de seleção através do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="008F2E97" w:rsidRPr="00380F33">
        <w:rPr>
          <w:rFonts w:ascii="Arial" w:hAnsi="Arial" w:cs="Arial"/>
          <w:color w:val="FF0000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69</w:t>
      </w:r>
      <w:r w:rsidR="00262FC2">
        <w:rPr>
          <w:rFonts w:ascii="Arial" w:hAnsi="Arial" w:cs="Arial"/>
          <w:color w:val="FF0000"/>
        </w:rPr>
        <w:t>/</w:t>
      </w:r>
      <w:r w:rsidR="00FA2421" w:rsidRPr="00380F33">
        <w:rPr>
          <w:rFonts w:ascii="Arial" w:hAnsi="Arial" w:cs="Arial"/>
          <w:color w:val="FF0000"/>
        </w:rPr>
        <w:t>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FA2421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31</w:t>
      </w:r>
      <w:r w:rsidR="00FA2421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color w:val="0000FF"/>
        </w:rPr>
        <w:t xml:space="preserve"> </w:t>
      </w:r>
      <w:r w:rsidRPr="00380F33">
        <w:rPr>
          <w:rFonts w:ascii="Arial" w:hAnsi="Arial" w:cs="Arial"/>
        </w:rPr>
        <w:t>DO MUNICÍPIO DE FAXINAL DOS GUEDES</w:t>
      </w:r>
      <w:r w:rsidRPr="00380F33">
        <w:rPr>
          <w:rFonts w:ascii="Arial" w:hAnsi="Arial" w:cs="Arial"/>
          <w:bCs/>
        </w:rPr>
        <w:t>, observadas as normas e disposições</w:t>
      </w:r>
      <w:proofErr w:type="gramStart"/>
      <w:r w:rsidRPr="00380F33">
        <w:rPr>
          <w:rFonts w:ascii="Arial" w:hAnsi="Arial" w:cs="Arial"/>
          <w:bCs/>
        </w:rPr>
        <w:t xml:space="preserve">  </w:t>
      </w:r>
      <w:proofErr w:type="gramEnd"/>
      <w:r w:rsidRPr="00380F33">
        <w:rPr>
          <w:rFonts w:ascii="Arial" w:hAnsi="Arial" w:cs="Arial"/>
          <w:bCs/>
        </w:rPr>
        <w:t>estabelecidas pela Lei nº 8.666 de 21/06/93, atualizada pela Lei n° 8.883 de 08/06/94; Lei n° 9.648</w:t>
      </w:r>
      <w:r w:rsidRPr="00380F33">
        <w:rPr>
          <w:rFonts w:ascii="Arial" w:hAnsi="Arial" w:cs="Arial"/>
          <w:bCs/>
          <w:vertAlign w:val="superscript"/>
        </w:rPr>
        <w:t xml:space="preserve"> </w:t>
      </w:r>
      <w:r w:rsidRPr="00380F33">
        <w:rPr>
          <w:rFonts w:ascii="Arial" w:hAnsi="Arial" w:cs="Arial"/>
          <w:bCs/>
        </w:rPr>
        <w:t>de 27/05/98; Lei n° 10.520 de 17/07/2002; Decreto n° 5.504 de 05/08/2005; Portaria Interministerial MP/MF n° 217 de 31/07/2006; Decreto Municipal n° 668/2006, suas alterações e demais normas pertinentes e por este Edital.</w:t>
      </w:r>
    </w:p>
    <w:p w:rsidR="00E1191D" w:rsidRDefault="00E1191D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OBJETO</w:t>
      </w:r>
    </w:p>
    <w:p w:rsidR="009519AE" w:rsidRPr="00380F33" w:rsidRDefault="009519AE" w:rsidP="00262FC2">
      <w:pPr>
        <w:pStyle w:val="Corpodetexto"/>
        <w:numPr>
          <w:ilvl w:val="1"/>
          <w:numId w:val="6"/>
        </w:numPr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– Tem por objeto o presente </w:t>
      </w:r>
      <w:r w:rsidRPr="00380F33">
        <w:rPr>
          <w:rFonts w:ascii="Arial" w:hAnsi="Arial" w:cs="Arial"/>
          <w:b/>
          <w:bCs/>
          <w:sz w:val="22"/>
          <w:szCs w:val="22"/>
        </w:rPr>
        <w:t>CONTRATO</w:t>
      </w:r>
      <w:r w:rsidRPr="00380F33">
        <w:rPr>
          <w:rFonts w:ascii="Arial" w:hAnsi="Arial" w:cs="Arial"/>
          <w:sz w:val="22"/>
          <w:szCs w:val="22"/>
        </w:rPr>
        <w:t xml:space="preserve"> a </w:t>
      </w:r>
      <w:r w:rsidR="004C3726"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</w:t>
      </w:r>
      <w:r w:rsidR="00791F4A" w:rsidRPr="00380F33">
        <w:rPr>
          <w:rFonts w:ascii="Arial" w:hAnsi="Arial" w:cs="Arial"/>
          <w:sz w:val="22"/>
          <w:szCs w:val="22"/>
        </w:rPr>
        <w:t xml:space="preserve">, </w:t>
      </w:r>
      <w:r w:rsidR="005F5582" w:rsidRPr="00380F33">
        <w:rPr>
          <w:rFonts w:ascii="Arial" w:hAnsi="Arial" w:cs="Arial"/>
          <w:sz w:val="22"/>
          <w:szCs w:val="22"/>
        </w:rPr>
        <w:t>conforme quadro a seguir</w:t>
      </w:r>
      <w:r w:rsidRPr="00380F33">
        <w:rPr>
          <w:rFonts w:ascii="Arial" w:hAnsi="Arial" w:cs="Arial"/>
          <w:sz w:val="22"/>
          <w:szCs w:val="22"/>
        </w:rPr>
        <w:t>:</w:t>
      </w:r>
    </w:p>
    <w:p w:rsidR="005475C6" w:rsidRPr="00380F33" w:rsidRDefault="005475C6" w:rsidP="00262FC2">
      <w:pPr>
        <w:pStyle w:val="Corpodetexto"/>
        <w:ind w:right="-109"/>
        <w:rPr>
          <w:rFonts w:ascii="Arial" w:hAnsi="Arial" w:cs="Arial"/>
          <w:sz w:val="22"/>
          <w:szCs w:val="22"/>
        </w:rPr>
      </w:pPr>
    </w:p>
    <w:tbl>
      <w:tblPr>
        <w:tblW w:w="10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993"/>
        <w:gridCol w:w="708"/>
        <w:gridCol w:w="4536"/>
        <w:gridCol w:w="1136"/>
        <w:gridCol w:w="1086"/>
        <w:gridCol w:w="1032"/>
      </w:tblGrid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ITEN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QUANT.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UNID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ESPECIFICAÇÃO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MARCA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VALOR</w:t>
            </w: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UNIT.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VALOR TOTAL</w:t>
            </w:r>
          </w:p>
        </w:tc>
      </w:tr>
      <w:tr w:rsidR="007A1918" w:rsidRPr="00380F33" w:rsidTr="00E93F92">
        <w:trPr>
          <w:trHeight w:val="10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proofErr w:type="gramStart"/>
            <w:r w:rsidRPr="00E1191D">
              <w:rPr>
                <w:rFonts w:ascii="Book Antiqua" w:hAnsi="Book Antiqua"/>
                <w:sz w:val="18"/>
                <w:szCs w:val="20"/>
              </w:rPr>
              <w:lastRenderedPageBreak/>
              <w:t>5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1191D">
              <w:rPr>
                <w:rFonts w:ascii="Arial" w:hAnsi="Arial" w:cs="Arial"/>
                <w:sz w:val="18"/>
                <w:szCs w:val="20"/>
              </w:rPr>
              <w:t>Aparelho de ar condicionado de janela com capacidade de refrigeração 10.000,00 BTU, consumo de 20,4 kWh/mês, com compressor rotativo, dimensões aproximadas (</w:t>
            </w:r>
            <w:proofErr w:type="gramStart"/>
            <w:r w:rsidRPr="00E1191D">
              <w:rPr>
                <w:rFonts w:ascii="Arial" w:hAnsi="Arial" w:cs="Arial"/>
                <w:sz w:val="18"/>
                <w:szCs w:val="20"/>
              </w:rPr>
              <w:t>LxAxP</w:t>
            </w:r>
            <w:proofErr w:type="gramEnd"/>
            <w:r w:rsidRPr="00E1191D">
              <w:rPr>
                <w:rFonts w:ascii="Arial" w:hAnsi="Arial" w:cs="Arial"/>
                <w:sz w:val="18"/>
                <w:szCs w:val="20"/>
              </w:rPr>
              <w:t>) 540 x 385 x 547 mm e peso de 29 kg e controle remoto total.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512F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LG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800,00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800,00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proofErr w:type="gramStart"/>
            <w:r w:rsidRPr="00E1191D">
              <w:rPr>
                <w:rFonts w:ascii="Book Antiqua" w:hAnsi="Book Antiqua"/>
                <w:sz w:val="18"/>
                <w:szCs w:val="20"/>
              </w:rPr>
              <w:t>6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3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1191D">
              <w:rPr>
                <w:rFonts w:ascii="Arial" w:hAnsi="Arial" w:cs="Arial"/>
                <w:sz w:val="18"/>
                <w:szCs w:val="20"/>
              </w:rPr>
              <w:t>Aparelho de ar condicionado de janela com capacidade de refrigeração de 17.500 BTU</w:t>
            </w:r>
            <w:proofErr w:type="gramStart"/>
            <w:r w:rsidRPr="00E1191D">
              <w:rPr>
                <w:rFonts w:ascii="Arial" w:hAnsi="Arial" w:cs="Arial"/>
                <w:sz w:val="18"/>
                <w:szCs w:val="20"/>
              </w:rPr>
              <w:t>, consumo</w:t>
            </w:r>
            <w:proofErr w:type="gramEnd"/>
            <w:r w:rsidRPr="00E1191D">
              <w:rPr>
                <w:rFonts w:ascii="Arial" w:hAnsi="Arial" w:cs="Arial"/>
                <w:sz w:val="18"/>
                <w:szCs w:val="20"/>
              </w:rPr>
              <w:t xml:space="preserve"> de 1.900W, dimensões aproximadas (LxAxP): 560 X 375 X 650 mm e peso 37 kg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512F3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LG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1.100,00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F47A8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3.300,00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proofErr w:type="gramStart"/>
            <w:r w:rsidRPr="00E1191D">
              <w:rPr>
                <w:rFonts w:ascii="Book Antiqua" w:hAnsi="Book Antiqua"/>
                <w:sz w:val="18"/>
                <w:szCs w:val="20"/>
              </w:rPr>
              <w:t>8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9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Quadro branco tipo lousa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magnética, vertical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ou horizontal com moldura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flip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de abertura frontal em alumínio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anodizado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natural fosco, frisado, com vista de 20 x 19 mm e profundidade própria para facilitar trocas de conteúdo interno, fundo do quadro em Eucatex 10 mm, dimensões 90 cm x 120 cm.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C676E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SOUZA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104,00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936,00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3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Bebedouro elétrico individual, com refrigeração, potencia de 120-145 w para água gelada, gabinete em aço carbono pré tratado contra corrosão e pintura epóxi a pó,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2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torneiras em latão cromado, 1 de jato para boca e outra para copo ambas com regulagem, pia em aço inoxidável polido, filtro de água com carvão ativado e vela sintetizada, reservatório de água em aço inoxidável com serpentina externa, termostato para ajuste de temperatura de 4° a 15°c, altura 960mm, largura 335mm e profundidade 290mm.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C676E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LIBELL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480,00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1.440,00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Cilindro de gás P45 ou 04 botijões P13, sendo utilizados para no caso do p45 cocção de alimentos, aquecimento de água, aquecimento de fornos, em lavanderia entre outros, o p13 destinado basicamente para cocção de alimentos.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C676E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COPAGÁS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345,00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690,00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Secadora de roupas com duto de exaustão, sistema anti rugas, secagem por tombamento auto reversível, seletor de temperatura de secagem, capacidade de secagem para 10 KG, consumo 0,2 KWH, voltagem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110V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ou 220V, dimensões aproximadas (AXLXP) 85 X 60 X 54 CM, peso aproximado 30 KG. Cor branca.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C676E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BRASTEMP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1.150,00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1.150,00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Espremedor de frutas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semi industrial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de inox, com bica e tampa em alumínio, design industrial, potência 1/3 HP, velocidade 1.750 RPM, bivolt, com dimensões de 7,5 x 34,8 x 7,5 cm e 4,4 kg aproximadamente.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C676E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AGE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99,90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99,90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Fogão 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4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bocas de uso doméstico, linha branca, com volume de 62,3 l, classificação energética a/b, tendo na mesa 3 queimadores normais 1,7 kW e 1 queimador família 2 kW, no forno queimador 2,4 kW, com dimensões 87 x 51 x 63 cm e peso 28,4 kg aproximadamente.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C676E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MULLER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299,00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299,00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Geladeira de uso doméstico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frostfree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linha branca, com capacidade de armazenamento de 250l, sendo no congelador 30l e no refrigerador 220l, freqüência de 60 Hz, consumo 22,8 kWh/mês (110 v) e 22,8 kWh/mês (220 v). Cor branca.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C676E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ELECTROLUX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980,00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980,00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Freezer 420 l horizontal, linha branca, com capacidade de armazenamento de 420 l, função </w:t>
            </w: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lastRenderedPageBreak/>
              <w:t>refrigerada 2°c a 8°c, função freezer -18°c a -22°c, com dimensões aproximadas externas de 94,4 x 133,1 x 69 cm (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axlxp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), dimensões internas aproximadas 71,5 x 122,2 x 51,5 cm (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axlxp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) e peso aproximado de 69 kg.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C676E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lastRenderedPageBreak/>
              <w:t>CONSUL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1.325,00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1.325,00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lastRenderedPageBreak/>
              <w:t>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sz w:val="18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Colchões para berço, nas medidas de 130 cm de x 60 cm de largura e 12 cm de espessura com densidades d-18 ou d-20 conforme norma ABNT NBR 13579-2, elaborada no comitê brasileiro de mobiliário (ABNT/CB-15) e pela comissão de estudo de colchão (CE-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15:002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.04). O colchão deverá ser revestido com material têxtil limpo s sem rasgos, conforme tabela 1 da norma anteriormente citada. O fechamento pode ser feito com material têxtil tipo viés. O revestimento será feito com </w:t>
            </w:r>
            <w:proofErr w:type="spell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matelassê</w:t>
            </w:r>
            <w:proofErr w:type="spell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(acolchoado), costurado ou soldado em material têxtil sobre lâmina de espuma 100% poliuretano. Deverá possuir 51% de viscose e 49% de poliéster. Revestimento plástico impermeável, que permita lavagem e secagem rápida, deverá ser utilizado em uma das faces. Os materiais constituintes deverão possuir proteção dupla: antiácaro e antialérgica. O colchão deverá sem embalado em plástico transparente de forma a impedir a entrada de poeira e insetos.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C676E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GAZZIN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45,90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B84BFF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734,40</w:t>
            </w:r>
          </w:p>
        </w:tc>
      </w:tr>
    </w:tbl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1.2 – </w:t>
      </w:r>
      <w:r w:rsidRPr="00380F33">
        <w:rPr>
          <w:rFonts w:ascii="Arial" w:hAnsi="Arial" w:cs="Arial"/>
          <w:bCs/>
          <w:sz w:val="22"/>
          <w:szCs w:val="22"/>
        </w:rPr>
        <w:t>A contratada deverá fo</w:t>
      </w:r>
      <w:r w:rsidR="003F29BB" w:rsidRPr="00380F33">
        <w:rPr>
          <w:rFonts w:ascii="Arial" w:hAnsi="Arial" w:cs="Arial"/>
          <w:bCs/>
          <w:sz w:val="22"/>
          <w:szCs w:val="22"/>
        </w:rPr>
        <w:t>rnecer única e exclusivamente os materiais,</w:t>
      </w:r>
      <w:r w:rsidRPr="00380F33">
        <w:rPr>
          <w:rFonts w:ascii="Arial" w:hAnsi="Arial" w:cs="Arial"/>
          <w:bCs/>
          <w:sz w:val="22"/>
          <w:szCs w:val="22"/>
        </w:rPr>
        <w:t xml:space="preserve"> mercadorias e produtos, cotados e identificados na proposta.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1.3 – </w:t>
      </w:r>
      <w:r w:rsidRPr="00380F33">
        <w:rPr>
          <w:rFonts w:ascii="Arial" w:hAnsi="Arial" w:cs="Arial"/>
          <w:sz w:val="22"/>
          <w:szCs w:val="22"/>
        </w:rPr>
        <w:t>As mercadorias e produtos</w:t>
      </w:r>
      <w:r w:rsidRPr="00380F33">
        <w:rPr>
          <w:rFonts w:ascii="Arial" w:hAnsi="Arial" w:cs="Arial"/>
          <w:bCs/>
          <w:sz w:val="22"/>
          <w:szCs w:val="22"/>
        </w:rPr>
        <w:t xml:space="preserve"> deste Processo Licitatório serão requisitados pelo Município de Faxinal dos Guedes, no período de vigência do contrato.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0000FF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1.4 - Faz parte integrante deste Contrato, independente de sua transcrição, todas as peças constantes no</w:t>
      </w:r>
      <w:r w:rsidRPr="00380F33">
        <w:rPr>
          <w:rFonts w:ascii="Arial" w:hAnsi="Arial" w:cs="Arial"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491953">
        <w:rPr>
          <w:rFonts w:ascii="Arial" w:hAnsi="Arial" w:cs="Arial"/>
          <w:color w:val="FF0000"/>
          <w:sz w:val="22"/>
          <w:szCs w:val="22"/>
        </w:rPr>
        <w:t>69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na modalidade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PREGÃO PRESENCIAL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491953">
        <w:rPr>
          <w:rFonts w:ascii="Arial" w:hAnsi="Arial" w:cs="Arial"/>
          <w:color w:val="FF0000"/>
          <w:sz w:val="22"/>
          <w:szCs w:val="22"/>
        </w:rPr>
        <w:t>31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11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DO MUNICÍPIO DE FAXINAL DOS GUEDES.</w:t>
      </w:r>
      <w:r w:rsidRPr="00380F33">
        <w:rPr>
          <w:rFonts w:ascii="Arial" w:hAnsi="Arial" w:cs="Arial"/>
          <w:color w:val="0000FF"/>
          <w:sz w:val="22"/>
          <w:szCs w:val="22"/>
        </w:rPr>
        <w:t xml:space="preserve"> 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VIGÊNCIA</w:t>
      </w:r>
    </w:p>
    <w:p w:rsidR="009519AE" w:rsidRPr="00380F33" w:rsidRDefault="009519AE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O presente Contrato terá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  <w:bCs/>
        </w:rPr>
        <w:t>vigência por um ano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</w:rPr>
        <w:t>a partir de sua assinatura</w:t>
      </w:r>
      <w:r w:rsidRPr="00380F33">
        <w:rPr>
          <w:rFonts w:ascii="Arial" w:hAnsi="Arial" w:cs="Arial"/>
          <w:color w:val="0000FF"/>
        </w:rPr>
        <w:t xml:space="preserve">. </w:t>
      </w:r>
      <w:r w:rsidRPr="00380F33">
        <w:rPr>
          <w:rFonts w:ascii="Arial" w:hAnsi="Arial" w:cs="Arial"/>
        </w:rPr>
        <w:t>Caso a retirada total dos produtos ocorrer antes do prazo previsto, considera-se encerrado o presente contrato.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PREÇO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O valor total do presente CONTRATO, que representa a soma do valor de cada um dos itens/lotes conforme descrito no quadro da CLÁUSULA I – DO OBJETO é de </w:t>
      </w:r>
      <w:r w:rsidRPr="00380F33">
        <w:rPr>
          <w:rFonts w:ascii="Arial" w:hAnsi="Arial" w:cs="Arial"/>
        </w:rPr>
        <w:t xml:space="preserve">R$ </w:t>
      </w:r>
      <w:r w:rsidR="00E6198B">
        <w:rPr>
          <w:rFonts w:ascii="Arial" w:hAnsi="Arial" w:cs="Arial"/>
        </w:rPr>
        <w:t>11.754,30</w:t>
      </w:r>
      <w:r w:rsidRPr="00380F33">
        <w:rPr>
          <w:rFonts w:ascii="Arial" w:hAnsi="Arial" w:cs="Arial"/>
        </w:rPr>
        <w:t xml:space="preserve"> (</w:t>
      </w:r>
      <w:r w:rsidR="00E6198B">
        <w:rPr>
          <w:rFonts w:ascii="Arial" w:hAnsi="Arial" w:cs="Arial"/>
        </w:rPr>
        <w:t>onze mil setecentos e cinqüenta e quatro reais e trinta centavos</w:t>
      </w:r>
      <w:r w:rsidRPr="00380F33">
        <w:rPr>
          <w:rFonts w:ascii="Arial" w:hAnsi="Arial" w:cs="Arial"/>
        </w:rPr>
        <w:t>)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DO PAGAMENTO, DO REAJUSTAMENTO E DA ATUALIZAÇÃO</w:t>
      </w:r>
      <w:r w:rsidR="00063E62" w:rsidRPr="00380F33">
        <w:rPr>
          <w:rFonts w:ascii="Arial" w:hAnsi="Arial" w:cs="Arial"/>
          <w:b/>
          <w:sz w:val="22"/>
          <w:szCs w:val="22"/>
        </w:rPr>
        <w:t>.</w:t>
      </w:r>
    </w:p>
    <w:p w:rsidR="002E1E1A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4.1 - </w:t>
      </w:r>
      <w:r w:rsidR="007E7119" w:rsidRPr="00380F33">
        <w:rPr>
          <w:rFonts w:ascii="Arial" w:hAnsi="Arial" w:cs="Arial"/>
        </w:rPr>
        <w:t xml:space="preserve">O pagamento será efetuado em até </w:t>
      </w:r>
      <w:proofErr w:type="gramStart"/>
      <w:r w:rsidR="007E7119" w:rsidRPr="00380F33">
        <w:rPr>
          <w:rFonts w:ascii="Arial" w:hAnsi="Arial" w:cs="Arial"/>
        </w:rPr>
        <w:t>30 (trinta) dias após a entrega das mercadorias</w:t>
      </w:r>
      <w:r w:rsidR="007E7119">
        <w:rPr>
          <w:rFonts w:ascii="Arial" w:hAnsi="Arial" w:cs="Arial"/>
        </w:rPr>
        <w:t>,</w:t>
      </w:r>
      <w:r w:rsidR="007E7119" w:rsidRPr="00380F33">
        <w:rPr>
          <w:rFonts w:ascii="Arial" w:hAnsi="Arial" w:cs="Arial"/>
        </w:rPr>
        <w:t xml:space="preserve"> mediante apresentação da nota fiscal, devidamente certificada pelo órgão competent</w:t>
      </w:r>
      <w:r w:rsidR="007E7119">
        <w:rPr>
          <w:rFonts w:ascii="Arial" w:hAnsi="Arial" w:cs="Arial"/>
        </w:rPr>
        <w:t>e, recebedor</w:t>
      </w:r>
      <w:proofErr w:type="gramEnd"/>
      <w:r w:rsidR="007E7119">
        <w:rPr>
          <w:rFonts w:ascii="Arial" w:hAnsi="Arial" w:cs="Arial"/>
        </w:rPr>
        <w:t xml:space="preserve"> do objeto licitado, sendo que o valor será repassado conforme recebido pelo Convênio</w:t>
      </w:r>
      <w:r w:rsidR="002E1E1A" w:rsidRPr="00380F33">
        <w:rPr>
          <w:rFonts w:ascii="Arial" w:hAnsi="Arial" w:cs="Arial"/>
        </w:rPr>
        <w:t>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lastRenderedPageBreak/>
        <w:t xml:space="preserve">4.2 - O atraso no pagamento das faturas, implicará na suspensão da entrega do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  <w:b/>
          <w:color w:val="FF0000"/>
        </w:rPr>
        <w:t xml:space="preserve"> </w:t>
      </w:r>
      <w:r w:rsidRPr="00380F33">
        <w:rPr>
          <w:rFonts w:ascii="Arial" w:hAnsi="Arial" w:cs="Arial"/>
        </w:rPr>
        <w:t>contratadas, até sanar a inadimplência da obrigação.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4.3 - A Contratante poderá sustar o pagamento de qualquer parcela, no todo ou em parte, nos seguintes casos:</w:t>
      </w:r>
    </w:p>
    <w:p w:rsidR="009519AE" w:rsidRPr="00380F33" w:rsidRDefault="00491953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4.3.1 – </w:t>
      </w:r>
      <w:proofErr w:type="gramStart"/>
      <w:r>
        <w:rPr>
          <w:rFonts w:ascii="Arial" w:hAnsi="Arial" w:cs="Arial"/>
        </w:rPr>
        <w:t>Entrega</w:t>
      </w:r>
      <w:proofErr w:type="gramEnd"/>
      <w:r>
        <w:rPr>
          <w:rFonts w:ascii="Arial" w:hAnsi="Arial" w:cs="Arial"/>
        </w:rPr>
        <w:t xml:space="preserve"> do</w:t>
      </w:r>
      <w:r w:rsidR="009519AE" w:rsidRPr="00380F3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mobiliário, equipamentos, eletro - eletrônicos e brinquedos</w:t>
      </w:r>
      <w:r w:rsidR="009519AE" w:rsidRPr="00380F33">
        <w:rPr>
          <w:rFonts w:ascii="Arial" w:hAnsi="Arial" w:cs="Arial"/>
          <w:bCs/>
        </w:rPr>
        <w:t>,</w:t>
      </w:r>
      <w:r w:rsidR="009519AE" w:rsidRPr="00380F33">
        <w:rPr>
          <w:rFonts w:ascii="Arial" w:hAnsi="Arial" w:cs="Arial"/>
        </w:rPr>
        <w:t xml:space="preserve"> em desacordo com as normas ou orientações estabelecidas pela Contratante;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4.3.2 - Existência de qualquer débito para com 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4.3.3 - Descumprimento de qualquer um dos dispositivos contidos neste Contrato ou no Processo Licitatório.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4.4 - Os preços fixados a partir da ASSINATURA deste CONTRATO, </w:t>
      </w:r>
      <w:r w:rsidRPr="00380F33">
        <w:rPr>
          <w:rFonts w:ascii="Arial" w:hAnsi="Arial" w:cs="Arial"/>
        </w:rPr>
        <w:t>não serão reajustados.</w:t>
      </w:r>
    </w:p>
    <w:p w:rsidR="009519AE" w:rsidRPr="00380F33" w:rsidRDefault="009519AE" w:rsidP="00262FC2">
      <w:pPr>
        <w:keepNext/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4.5 - A atualização monetária em decorrência de mora, entre a data fixada para o pagamento e seu efetivo pagamento, será determinada com base na variação do IGP-M – FGV ou outro índice que venha a substituí-lo.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380F33">
        <w:rPr>
          <w:rFonts w:ascii="Arial" w:hAnsi="Arial" w:cs="Arial"/>
          <w:b/>
          <w:bCs/>
          <w:color w:val="FF0000"/>
          <w:sz w:val="22"/>
          <w:szCs w:val="22"/>
        </w:rPr>
        <w:t>DA CONSIGNAÇÃO ORÇAMENTÁRIA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FF0000"/>
          <w:sz w:val="22"/>
          <w:szCs w:val="22"/>
        </w:rPr>
      </w:pPr>
      <w:r w:rsidRPr="00380F33">
        <w:rPr>
          <w:rFonts w:ascii="Arial" w:hAnsi="Arial" w:cs="Arial"/>
          <w:color w:val="FF0000"/>
          <w:sz w:val="22"/>
          <w:szCs w:val="22"/>
        </w:rPr>
        <w:t xml:space="preserve">As despesas decorrentes deste </w:t>
      </w:r>
      <w:r w:rsidRPr="00380F33">
        <w:rPr>
          <w:rFonts w:ascii="Arial" w:hAnsi="Arial" w:cs="Arial"/>
          <w:bCs/>
          <w:color w:val="FF0000"/>
          <w:sz w:val="22"/>
          <w:szCs w:val="22"/>
        </w:rPr>
        <w:t xml:space="preserve">Contrato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correrão por conta do orçamento, conforme segue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 xml:space="preserve">1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e com base no PPA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color w:val="FF0000"/>
          <w:sz w:val="22"/>
          <w:szCs w:val="22"/>
        </w:rPr>
        <w:t>.</w:t>
      </w:r>
    </w:p>
    <w:p w:rsidR="004207FC" w:rsidRDefault="004207FC" w:rsidP="00262FC2">
      <w:pPr>
        <w:pStyle w:val="Corpodetexto"/>
        <w:ind w:right="-109"/>
        <w:rPr>
          <w:rFonts w:ascii="Arial" w:eastAsia="Calibri" w:hAnsi="Arial" w:cs="Arial"/>
          <w:sz w:val="22"/>
          <w:szCs w:val="22"/>
          <w:lang w:eastAsia="en-US"/>
        </w:rPr>
      </w:pP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Conta: 05.0501.12.365.1201.1025.44900000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Reduzido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023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spell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Proj</w:t>
      </w:r>
      <w:proofErr w:type="spell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/Atividade...: AMPLIAÇÃO DA REDE FISICA INFANTIL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Mod. Aplicação...: APLICAÇÕES DIRETAS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Fonte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22 - Transferências de Convênios Educação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Destinação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000054 - Transferência de Convênios da União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Saldo:     100.229,19</w:t>
      </w:r>
    </w:p>
    <w:p w:rsidR="00F368F8" w:rsidRDefault="00F368F8" w:rsidP="00262FC2">
      <w:pPr>
        <w:pStyle w:val="Corpodetexto"/>
        <w:ind w:right="-109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/>
          <w:bCs/>
          <w:sz w:val="22"/>
          <w:szCs w:val="22"/>
        </w:rPr>
      </w:pPr>
      <w:proofErr w:type="gramStart"/>
      <w:r w:rsidRPr="00380F33">
        <w:rPr>
          <w:rFonts w:ascii="Arial" w:hAnsi="Arial" w:cs="Arial"/>
          <w:b/>
          <w:bCs/>
          <w:sz w:val="22"/>
          <w:szCs w:val="22"/>
        </w:rPr>
        <w:t>CLÁUSULA VI</w:t>
      </w:r>
      <w:proofErr w:type="gramEnd"/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>DAS OBRIGAÇÕES.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6.1 - DA CONTRATADA</w:t>
      </w:r>
    </w:p>
    <w:p w:rsidR="009519AE" w:rsidRPr="00380F33" w:rsidRDefault="00491953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6.1.1 - Entregar o</w:t>
      </w:r>
      <w:r w:rsidR="009519AE" w:rsidRPr="00380F3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mobiliário, equipamentos, eletro - eletrônicos e brinquedos</w:t>
      </w:r>
      <w:r w:rsidR="009519AE" w:rsidRPr="00380F33">
        <w:rPr>
          <w:rFonts w:ascii="Arial" w:hAnsi="Arial" w:cs="Arial"/>
        </w:rPr>
        <w:t xml:space="preserve">, em até 03 (três) dias corridos após Ordem de Compra, atendendo a critérios estabelecidos pela CONTRATANTE e conforme a sua solicitação durante a vigência deste </w:t>
      </w:r>
      <w:r w:rsidR="009519AE" w:rsidRPr="00380F33">
        <w:rPr>
          <w:rFonts w:ascii="Arial" w:hAnsi="Arial" w:cs="Arial"/>
          <w:bCs/>
        </w:rPr>
        <w:t>contrato;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6.1.2 – se responsabilizar e garantir a qualidade </w:t>
      </w:r>
      <w:r w:rsidR="00491953">
        <w:rPr>
          <w:rFonts w:ascii="Arial" w:hAnsi="Arial" w:cs="Arial"/>
        </w:rPr>
        <w:t>do</w:t>
      </w:r>
      <w:r w:rsidRPr="00380F33">
        <w:rPr>
          <w:rFonts w:ascii="Arial" w:hAnsi="Arial" w:cs="Arial"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que entregar;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6.1.3 – Manter conforme orientação da Licitante, os controles de fornecimento;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6.1.4 – </w:t>
      </w:r>
      <w:r w:rsidRPr="00380F33">
        <w:rPr>
          <w:rFonts w:ascii="Arial" w:hAnsi="Arial" w:cs="Arial"/>
          <w:sz w:val="22"/>
          <w:szCs w:val="22"/>
        </w:rPr>
        <w:t>FO</w:t>
      </w:r>
      <w:r w:rsidR="00491953">
        <w:rPr>
          <w:rFonts w:ascii="Arial" w:hAnsi="Arial" w:cs="Arial"/>
          <w:sz w:val="22"/>
          <w:szCs w:val="22"/>
        </w:rPr>
        <w:t>RNECER ÚNICA E EXCLUSIVAMENTE O</w:t>
      </w:r>
      <w:r w:rsidRPr="00380F33">
        <w:rPr>
          <w:rFonts w:ascii="Arial" w:hAnsi="Arial" w:cs="Arial"/>
          <w:sz w:val="22"/>
          <w:szCs w:val="22"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Pr="00380F33">
        <w:rPr>
          <w:rFonts w:ascii="Arial" w:hAnsi="Arial" w:cs="Arial"/>
          <w:bCs/>
          <w:sz w:val="22"/>
          <w:szCs w:val="22"/>
        </w:rPr>
        <w:t>,</w:t>
      </w:r>
      <w:r w:rsidRPr="00380F33">
        <w:rPr>
          <w:rFonts w:ascii="Arial" w:hAnsi="Arial" w:cs="Arial"/>
          <w:sz w:val="22"/>
          <w:szCs w:val="22"/>
        </w:rPr>
        <w:t xml:space="preserve"> COTADOS E IDENTIFICADOS NA PROPOSTA</w:t>
      </w:r>
      <w:r w:rsidRPr="00380F33">
        <w:rPr>
          <w:rFonts w:ascii="Arial" w:hAnsi="Arial" w:cs="Arial"/>
          <w:bCs/>
          <w:sz w:val="22"/>
          <w:szCs w:val="22"/>
        </w:rPr>
        <w:t>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6.1.5 - fornecer as devidas Notas Fiscais;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6.2.1 – Apresentar ordem de compra/entrega, especificando a quantidade de produtos e mercadorias a serem entregues.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6.2.2 - efetuar o pagamento conforme ajustado, mediante apresentação de fatura;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lastRenderedPageBreak/>
        <w:t>CLÁUSULA VII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RESPONSABILIDADES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7.1 - DA CONTRATADA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7.1.1 - As desp</w:t>
      </w:r>
      <w:r w:rsidR="00491953">
        <w:rPr>
          <w:rFonts w:ascii="Arial" w:hAnsi="Arial" w:cs="Arial"/>
          <w:bCs/>
        </w:rPr>
        <w:t>esas com seguro e transporte do</w:t>
      </w:r>
      <w:r w:rsidRPr="00380F33">
        <w:rPr>
          <w:rFonts w:ascii="Arial" w:hAnsi="Arial" w:cs="Arial"/>
          <w:bCs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Pr="00380F33">
        <w:rPr>
          <w:rFonts w:ascii="Arial" w:hAnsi="Arial" w:cs="Arial"/>
          <w:bCs/>
        </w:rPr>
        <w:t>, da sede da empresa até o local indicado pelo Município de Faxinal dos Guedes;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7.1.2 - Arcar com eventuais prejuízos causados, por dolo ou culpa, a Contratante e/ou a terceiros, provocados, por ineficiência ou irregularidades </w:t>
      </w:r>
      <w:proofErr w:type="gramStart"/>
      <w:r w:rsidRPr="00380F33">
        <w:rPr>
          <w:rFonts w:ascii="Arial" w:hAnsi="Arial" w:cs="Arial"/>
          <w:bCs/>
        </w:rPr>
        <w:t>cometidas por seus empregados, filiados ou prepostos, na execução dos ser</w:t>
      </w:r>
      <w:r w:rsidR="00491953">
        <w:rPr>
          <w:rFonts w:ascii="Arial" w:hAnsi="Arial" w:cs="Arial"/>
          <w:bCs/>
        </w:rPr>
        <w:t>viços prestados</w:t>
      </w:r>
      <w:proofErr w:type="gramEnd"/>
      <w:r w:rsidR="00491953">
        <w:rPr>
          <w:rFonts w:ascii="Arial" w:hAnsi="Arial" w:cs="Arial"/>
          <w:bCs/>
        </w:rPr>
        <w:t xml:space="preserve"> para entrega do</w:t>
      </w:r>
      <w:r w:rsidRPr="00380F33">
        <w:rPr>
          <w:rFonts w:ascii="Arial" w:hAnsi="Arial" w:cs="Arial"/>
          <w:bCs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solicitadas, bem como pelo seu uso, se não estiverem em conformidade com a especificação licitada;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7.1.3 - As despesas diretas ou indiretas tais como: encargos sociais, fiscais, trabalhistas, previdenciários e de ordem de classe, indenizações civis e quaisquer outras que forem devidas a empregados da CONTRATADA no desempenho dos serviços para o cumprimento deste contrato, ficando ainda a Contratante, isenta de qualquer vínculo empregatício com os mesmos. 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7.1.4 – entregar </w:t>
      </w:r>
      <w:r w:rsidRPr="00380F33">
        <w:rPr>
          <w:rFonts w:ascii="Arial" w:hAnsi="Arial" w:cs="Arial"/>
          <w:bCs/>
          <w:sz w:val="22"/>
          <w:szCs w:val="22"/>
        </w:rPr>
        <w:t xml:space="preserve">as mercadorias e produtos </w:t>
      </w:r>
      <w:r w:rsidRPr="00380F33">
        <w:rPr>
          <w:rFonts w:ascii="Arial" w:hAnsi="Arial" w:cs="Arial"/>
          <w:sz w:val="22"/>
          <w:szCs w:val="22"/>
        </w:rPr>
        <w:t xml:space="preserve">no prazo, assumindo o custo do transporte, e, conforme solicitado, na sede da </w:t>
      </w:r>
      <w:r w:rsidRPr="00380F33">
        <w:rPr>
          <w:rFonts w:ascii="Arial" w:hAnsi="Arial" w:cs="Arial"/>
          <w:bCs/>
          <w:sz w:val="22"/>
          <w:szCs w:val="22"/>
        </w:rPr>
        <w:t>Prefeitura Municipal de Faxinal dos Guedes - SC – na Av. Rio Grande do Sul</w:t>
      </w:r>
      <w:r w:rsidRPr="00380F33">
        <w:rPr>
          <w:rFonts w:ascii="Arial" w:hAnsi="Arial" w:cs="Arial"/>
          <w:sz w:val="22"/>
          <w:szCs w:val="22"/>
        </w:rPr>
        <w:t>, nº 50, centro.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7.2.1 – Acompanhar a execução do contrato zelando pelo cumprimento das normas estabelecidas, fazendo garantir o direito e os deveres das partes.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]</w:t>
      </w:r>
      <w:r w:rsidR="009519AE" w:rsidRPr="00380F33">
        <w:rPr>
          <w:rFonts w:ascii="Arial" w:hAnsi="Arial" w:cs="Arial"/>
          <w:b/>
          <w:sz w:val="22"/>
          <w:szCs w:val="22"/>
        </w:rPr>
        <w:t>CLÁUSULA VIII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INEXECUÇÃO E DA RESCISÃO CONTRATUAL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 A inexecução total ou parcial do Contrato ou o descumprimento de qualquer dispositivo do Edital enseja a sua rescisão, com as conseqüências contratuais e as previstas em Lei ou regulamento de acordo com o Art. </w:t>
      </w:r>
      <w:smartTag w:uri="urn:schemas-microsoft-com:office:smarttags" w:element="metricconverter">
        <w:smartTagPr>
          <w:attr w:name="ProductID" w:val="77 a"/>
        </w:smartTagPr>
        <w:r w:rsidRPr="00380F33">
          <w:rPr>
            <w:rFonts w:ascii="Arial" w:hAnsi="Arial" w:cs="Arial"/>
            <w:bCs/>
          </w:rPr>
          <w:t>77 a</w:t>
        </w:r>
      </w:smartTag>
      <w:r w:rsidRPr="00380F33">
        <w:rPr>
          <w:rFonts w:ascii="Arial" w:hAnsi="Arial" w:cs="Arial"/>
          <w:bCs/>
        </w:rPr>
        <w:t xml:space="preserve"> 98 da Lei no 8.666/93.</w:t>
      </w:r>
    </w:p>
    <w:p w:rsidR="00262FC2" w:rsidRDefault="00262FC2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IX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PENALIDADES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 – O descumprimento total ou parcial do contrato sujeitará a CONTRATADA às seguintes penalidades: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9.2 – Advertência;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9.3 – Multa: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9.4 – No caso de não cumprimento do prazo de entrega do objeto, será aplicável à CONTRATADA multa moratória de valor equivalente a 2%(dois por cento) do valor contratual;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9.5 – Pela inexecução total ou parcial do contrato, a Prefeitura do Município de Faxinal dos Guedes poderá, garantida a prévia defesa, aplicar à CONTRATADA as sanções previstas no artigo nº 87 da Lei nº 8.666/93, sendo que no caso de multa esta corresponderá a 2% sobre o valor total do contrato, limitada a 10% do valor contratual.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9.6 – Multa de 10% (dez por cento) do valor contratual quando a contratada ceder o contrato, no todo ou em parte, a pessoa física ou jurídica, sem autorização da contratante, devendo reassumir o contrato no prazo máximo de 5 (cinco) dias, da data da aplicação da multa, sem prejuízo de outras sanções contratuais;</w:t>
      </w:r>
    </w:p>
    <w:p w:rsidR="009519AE" w:rsidRPr="00380F33" w:rsidRDefault="009519AE" w:rsidP="00262FC2">
      <w:pPr>
        <w:tabs>
          <w:tab w:val="center" w:pos="4680"/>
          <w:tab w:val="center" w:pos="4860"/>
        </w:tabs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9.7 – Caso haja aplicação de multa, o valor será descontado de qualquer fatura ou crédito existente com o Município de Faxinal dos Guedes – SC, em favor da licitante vencedora. Caso o </w:t>
      </w:r>
      <w:r w:rsidRPr="00380F33">
        <w:rPr>
          <w:rFonts w:ascii="Arial" w:hAnsi="Arial" w:cs="Arial"/>
          <w:bCs/>
        </w:rPr>
        <w:lastRenderedPageBreak/>
        <w:t>valor da multa seja superior ao crédito eventualmente existente, a diferença será cobrada administrativamente, ou judicialmente, se necessário.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9.8 – Suspensão do direito de participar em licitações/contratos de qualquer órgão da administração direta ou indireta, pelo prazo de até 2 (dois) anos quando, por culpa da CONTRATADA, ocorrer a suspensão, e se for o caso, descredenciamento do Cadastro de Fornecedores do Município de Faxinal dos Guedes, pelo prazo de 05 (cinco) anos, enquanto perdurarem os motivos determinantes da punição ou, ainda, até que seja promovida a reabilitação perante a autoridade que aplicou a penalidade;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9.9 – Declaração de inidoneidade para licitar ou contratar com órgãos da administração Pública enquanto perdurarem os motivos determinantes da punição ou até que seja promovida a reabilitação perante a própria autoridade que aplicou a penalidade, que será concedida sempre que o contrato ressarcir a Administração pelos prejuízos resultantes e depois de decorrido o prazo da sanção aplicada com base no inciso anterior;</w:t>
      </w:r>
    </w:p>
    <w:p w:rsidR="009519AE" w:rsidRPr="00380F33" w:rsidRDefault="009519AE" w:rsidP="00262FC2">
      <w:pPr>
        <w:pStyle w:val="Corpodetexto3"/>
        <w:spacing w:after="0" w:line="240" w:lineRule="auto"/>
        <w:ind w:right="-109"/>
        <w:jc w:val="both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9.10 – Rescisão contratual em caso de três faltas e infrações cometidas.</w:t>
      </w: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 w:val="0"/>
          <w:sz w:val="22"/>
          <w:szCs w:val="22"/>
        </w:rPr>
      </w:pPr>
      <w:r w:rsidRPr="00380F33">
        <w:rPr>
          <w:rFonts w:ascii="Arial" w:hAnsi="Arial" w:cs="Arial"/>
          <w:b w:val="0"/>
          <w:sz w:val="22"/>
          <w:szCs w:val="22"/>
        </w:rPr>
        <w:t xml:space="preserve">9.11 – As demais penalidades previstas no Art. </w:t>
      </w:r>
      <w:smartTag w:uri="urn:schemas-microsoft-com:office:smarttags" w:element="metricconverter">
        <w:smartTagPr>
          <w:attr w:name="ProductID" w:val="80 a"/>
        </w:smartTagPr>
        <w:r w:rsidRPr="00380F33">
          <w:rPr>
            <w:rFonts w:ascii="Arial" w:hAnsi="Arial" w:cs="Arial"/>
            <w:b w:val="0"/>
            <w:sz w:val="22"/>
            <w:szCs w:val="22"/>
          </w:rPr>
          <w:t>80 a</w:t>
        </w:r>
      </w:smartTag>
      <w:r w:rsidRPr="00380F33">
        <w:rPr>
          <w:rFonts w:ascii="Arial" w:hAnsi="Arial" w:cs="Arial"/>
          <w:b w:val="0"/>
          <w:sz w:val="22"/>
          <w:szCs w:val="22"/>
        </w:rPr>
        <w:t xml:space="preserve"> 99 da Lei nº 8.666/93;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9.12 – Nenhuma sanção será aplicada sem o devido processo administrativo, que prevê defesa prévia do interessado e recurso nos prazos definidos em Lei, sendo-lhe franqueada vista ao processo.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DOS RECURSOS ADMINISTRATIVOS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Da penalidade aplicada caberá recurso, no prazo de 05 (cinco) dias úteis da notificação, à autoridade superior àquela que aplicou a sanção, ficando sobrestado À mesma, até o julgamento do pleito.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ACOMPANHAMENTO E FISCALIZAÇÃO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 execução deste Contrato será acompanhada e fiscalizada por um representante da Contratante, nos termos do Art. 67 da Lei nº 8.666/93.</w:t>
      </w:r>
    </w:p>
    <w:p w:rsidR="00262FC2" w:rsidRDefault="00262FC2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XII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PUBLICAÇÃO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Será de responsabilidade da Contratante, providenciar a publicação deste contrato por extrato, nos termos da legislação vigente, no prazo máximo de 20 (vinte) dias, a contar da data de sua assinatura.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ALTERAÇÕES</w:t>
      </w:r>
    </w:p>
    <w:p w:rsidR="009519AE" w:rsidRPr="00380F33" w:rsidRDefault="009519AE" w:rsidP="00262FC2">
      <w:pPr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Este Contrato poderá ser alterado, nos casos previstos pelo disposto no Art. 65 da Lei n.º 8.666/93,</w:t>
      </w:r>
      <w:r w:rsidRPr="00380F33">
        <w:rPr>
          <w:rFonts w:ascii="Arial" w:eastAsia="Times New Roman" w:hAnsi="Arial" w:cs="Arial"/>
          <w:lang w:eastAsia="pt-BR"/>
        </w:rPr>
        <w:t xml:space="preserve"> ou prorrogado, nos casos previstos pelo disposto no Art. 57 da Lei n.º 8.666/93</w:t>
      </w:r>
      <w:r w:rsidRPr="00380F33">
        <w:rPr>
          <w:rFonts w:ascii="Arial" w:hAnsi="Arial" w:cs="Arial"/>
        </w:rPr>
        <w:t xml:space="preserve"> sempre através de Termo Aditivo, numerado em ordem crescente.</w:t>
      </w:r>
    </w:p>
    <w:p w:rsidR="00262FC2" w:rsidRDefault="00262FC2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</w:p>
    <w:p w:rsidR="000B1609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CLÁUSULA XIV</w:t>
      </w:r>
    </w:p>
    <w:p w:rsidR="00A52C03" w:rsidRPr="00380F33" w:rsidRDefault="000B1609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DA</w:t>
      </w:r>
      <w:r w:rsidR="009519AE" w:rsidRPr="00380F33">
        <w:rPr>
          <w:rFonts w:ascii="Arial" w:hAnsi="Arial" w:cs="Arial"/>
          <w:b/>
        </w:rPr>
        <w:t xml:space="preserve"> EXECUÇÃO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lastRenderedPageBreak/>
        <w:t>Este contrato é intransferível, não podendo a contratada, de forma alguma, sem anuência da contratante, sub-rogar direitos e obrigações a terceiros.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FORO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Fica eleito o Foro da Comarca de Xanxerê - SC, com exclusão de qualquer outro, por mais privilegiado que seja, para dirimir quaisquer questões oriundas do presente instrumento contratual.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DISPOSIÇÕES FINAIS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Integram este Contrato, para todos os fins de direito, independente de sua transcrição, as peças constantes do </w:t>
      </w:r>
      <w:r w:rsidRPr="00380F33">
        <w:rPr>
          <w:rFonts w:ascii="Arial" w:hAnsi="Arial" w:cs="Arial"/>
          <w:color w:val="FF0000"/>
        </w:rPr>
        <w:t xml:space="preserve">PROCESSO LICITATÓRIO Nº </w:t>
      </w:r>
      <w:r w:rsidR="002E1E1A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69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="002E1E1A" w:rsidRPr="00380F33">
        <w:rPr>
          <w:rFonts w:ascii="Arial" w:hAnsi="Arial" w:cs="Arial"/>
          <w:color w:val="FF0000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2E1E1A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31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</w:rPr>
        <w:t>, DO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E, assim por estarem de acordo, ajustados e contratados, após ser lido e achado conforme, as partes, a seguir, firmam o presente Contrato, em 2 (duas) vias, de igual teor e forma, para um só efeito, na presença de 02 (duas) testemunhas abaixo assinadas e será arquivado no Departamento de Compras e Licitações da Prefeitura Municipal de Faxinal dos Guedes, conforme dispõe o Art. 60 da Lei nº 8.666/93.</w:t>
      </w:r>
    </w:p>
    <w:p w:rsidR="00803767" w:rsidRDefault="00803767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</w:p>
    <w:p w:rsidR="009519AE" w:rsidRPr="00380F33" w:rsidRDefault="009519AE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Faxinal dos Guedes, Estado de Santa Catarina, em </w:t>
      </w:r>
      <w:r w:rsidR="00590FAB">
        <w:rPr>
          <w:rFonts w:ascii="Arial" w:hAnsi="Arial" w:cs="Arial"/>
          <w:bCs/>
        </w:rPr>
        <w:t xml:space="preserve">08 </w:t>
      </w:r>
      <w:r w:rsidRPr="00380F33">
        <w:rPr>
          <w:rFonts w:ascii="Arial" w:hAnsi="Arial" w:cs="Arial"/>
          <w:bCs/>
        </w:rPr>
        <w:t xml:space="preserve">de </w:t>
      </w:r>
      <w:r w:rsidR="00BF5528">
        <w:rPr>
          <w:rFonts w:ascii="Arial" w:hAnsi="Arial" w:cs="Arial"/>
          <w:bCs/>
        </w:rPr>
        <w:t>agosto</w:t>
      </w:r>
      <w:r w:rsidRPr="00380F33">
        <w:rPr>
          <w:rFonts w:ascii="Arial" w:hAnsi="Arial" w:cs="Arial"/>
          <w:bCs/>
        </w:rPr>
        <w:t xml:space="preserve"> de </w:t>
      </w:r>
      <w:r w:rsidR="00552107" w:rsidRPr="00380F33">
        <w:rPr>
          <w:rFonts w:ascii="Arial" w:hAnsi="Arial" w:cs="Arial"/>
          <w:bCs/>
        </w:rPr>
        <w:t>2011</w:t>
      </w:r>
      <w:r w:rsidRPr="00380F33">
        <w:rPr>
          <w:rFonts w:ascii="Arial" w:hAnsi="Arial" w:cs="Arial"/>
          <w:bCs/>
        </w:rPr>
        <w:t>.</w:t>
      </w:r>
    </w:p>
    <w:p w:rsidR="0020077D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20077D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9519AE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ASSINATURAS:</w:t>
      </w:r>
    </w:p>
    <w:p w:rsidR="00472DAA" w:rsidRDefault="00472DAA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20077D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20077D" w:rsidRPr="00380F33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tbl>
      <w:tblPr>
        <w:tblW w:w="0" w:type="auto"/>
        <w:jc w:val="center"/>
        <w:tblInd w:w="-2816" w:type="dxa"/>
        <w:tblLook w:val="01E0"/>
      </w:tblPr>
      <w:tblGrid>
        <w:gridCol w:w="5566"/>
        <w:gridCol w:w="4322"/>
      </w:tblGrid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MUNICÍPIO DE FAXINAL DOS GUEDES</w:t>
            </w:r>
          </w:p>
        </w:tc>
        <w:tc>
          <w:tcPr>
            <w:tcW w:w="4322" w:type="dxa"/>
          </w:tcPr>
          <w:p w:rsidR="009519AE" w:rsidRPr="00380F33" w:rsidRDefault="00714C74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JANDIRA CAPELLARO RODRIGUES ME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FLAVIO BRUNO BOFF </w:t>
            </w:r>
          </w:p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PREFEITO MUNICIPAL</w:t>
            </w:r>
          </w:p>
        </w:tc>
        <w:tc>
          <w:tcPr>
            <w:tcW w:w="4322" w:type="dxa"/>
          </w:tcPr>
          <w:p w:rsidR="009519AE" w:rsidRPr="00380F33" w:rsidRDefault="00714C74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JANDIRA CPELLARO RODRIGUES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803767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CONTRATANTE</w:t>
            </w:r>
          </w:p>
          <w:p w:rsidR="00803767" w:rsidRPr="00803767" w:rsidRDefault="00803767" w:rsidP="00803767">
            <w:pPr>
              <w:rPr>
                <w:rFonts w:ascii="Arial" w:hAnsi="Arial" w:cs="Arial"/>
              </w:rPr>
            </w:pPr>
          </w:p>
          <w:p w:rsidR="009519AE" w:rsidRPr="00803767" w:rsidRDefault="00803767" w:rsidP="00803767">
            <w:pPr>
              <w:tabs>
                <w:tab w:val="left" w:pos="112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TESTEMUNHAS:</w:t>
            </w:r>
          </w:p>
        </w:tc>
        <w:tc>
          <w:tcPr>
            <w:tcW w:w="4322" w:type="dxa"/>
          </w:tcPr>
          <w:p w:rsidR="009519AE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CONTRATADA</w:t>
            </w: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472DAA" w:rsidRPr="00380F33" w:rsidRDefault="00472DAA" w:rsidP="00803767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</w:p>
    <w:tbl>
      <w:tblPr>
        <w:tblW w:w="0" w:type="auto"/>
        <w:jc w:val="center"/>
        <w:tblInd w:w="-1196" w:type="dxa"/>
        <w:tblLook w:val="01E0"/>
      </w:tblPr>
      <w:tblGrid>
        <w:gridCol w:w="5518"/>
        <w:gridCol w:w="4322"/>
      </w:tblGrid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ANGELA CRISTINA TRINDADE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</w:t>
            </w:r>
            <w:r w:rsidR="00552107" w:rsidRPr="00380F33">
              <w:rPr>
                <w:rFonts w:ascii="Arial" w:hAnsi="Arial" w:cs="Arial"/>
                <w:b/>
              </w:rPr>
              <w:t>MAIANE OLDONI</w:t>
            </w:r>
            <w:r w:rsidRPr="00380F33">
              <w:rPr>
                <w:rFonts w:ascii="Arial" w:hAnsi="Arial" w:cs="Arial"/>
                <w:b/>
              </w:rPr>
              <w:t xml:space="preserve">   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   SECRETÁRI</w:t>
            </w:r>
            <w:r w:rsidR="00552107" w:rsidRPr="00380F33">
              <w:rPr>
                <w:rFonts w:ascii="Arial" w:hAnsi="Arial" w:cs="Arial"/>
                <w:b/>
              </w:rPr>
              <w:t>A</w:t>
            </w:r>
            <w:r w:rsidRPr="00380F33">
              <w:rPr>
                <w:rFonts w:ascii="Arial" w:hAnsi="Arial" w:cs="Arial"/>
                <w:b/>
              </w:rPr>
              <w:t xml:space="preserve"> DA FAZENDA E ADMINISTRAÇÃO</w:t>
            </w:r>
          </w:p>
        </w:tc>
        <w:tc>
          <w:tcPr>
            <w:tcW w:w="4322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GERENTE DE LICITAÇÃO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 xml:space="preserve">  CPF: </w:t>
            </w:r>
            <w:r w:rsidR="00552107" w:rsidRPr="00380F33">
              <w:rPr>
                <w:rFonts w:ascii="Arial" w:hAnsi="Arial" w:cs="Arial"/>
              </w:rPr>
              <w:t>006.852.299-12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CPF:</w:t>
            </w:r>
            <w:r w:rsidR="00552107" w:rsidRPr="00380F33">
              <w:rPr>
                <w:rFonts w:ascii="Arial" w:hAnsi="Arial" w:cs="Arial"/>
              </w:rPr>
              <w:t xml:space="preserve"> 045.464.609-70</w:t>
            </w:r>
          </w:p>
        </w:tc>
      </w:tr>
    </w:tbl>
    <w:p w:rsidR="00FB3130" w:rsidRPr="00380F33" w:rsidRDefault="00FB3130" w:rsidP="00262FC2">
      <w:pPr>
        <w:tabs>
          <w:tab w:val="left" w:pos="5873"/>
        </w:tabs>
        <w:spacing w:after="0" w:line="240" w:lineRule="auto"/>
        <w:rPr>
          <w:rFonts w:ascii="Arial" w:hAnsi="Arial" w:cs="Arial"/>
        </w:rPr>
      </w:pPr>
    </w:p>
    <w:sectPr w:rsidR="00FB3130" w:rsidRPr="00380F33" w:rsidSect="009519AE">
      <w:headerReference w:type="default" r:id="rId8"/>
      <w:footerReference w:type="default" r:id="rId9"/>
      <w:pgSz w:w="11906" w:h="16838"/>
      <w:pgMar w:top="1418" w:right="1134" w:bottom="1418" w:left="1260" w:header="142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2F3" w:rsidRDefault="00B512F3">
      <w:r>
        <w:separator/>
      </w:r>
    </w:p>
  </w:endnote>
  <w:endnote w:type="continuationSeparator" w:id="1">
    <w:p w:rsidR="00B512F3" w:rsidRDefault="00B51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vantGarde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2F3" w:rsidRDefault="00B512F3" w:rsidP="00063E62">
    <w:pPr>
      <w:pStyle w:val="Rodap"/>
      <w:tabs>
        <w:tab w:val="clear" w:pos="8504"/>
        <w:tab w:val="right" w:pos="10206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591425" cy="1552575"/>
          <wp:effectExtent l="19050" t="0" r="9525" b="0"/>
          <wp:docPr id="2" name="Imagem 1" descr="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1552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2F3" w:rsidRDefault="00B512F3">
      <w:r>
        <w:separator/>
      </w:r>
    </w:p>
  </w:footnote>
  <w:footnote w:type="continuationSeparator" w:id="1">
    <w:p w:rsidR="00B512F3" w:rsidRDefault="00B512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2F3" w:rsidRDefault="00B512F3" w:rsidP="00063E62">
    <w:pPr>
      <w:pStyle w:val="Cabealho"/>
      <w:tabs>
        <w:tab w:val="clear" w:pos="8504"/>
        <w:tab w:val="right" w:pos="10065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219950" cy="1609725"/>
          <wp:effectExtent l="19050" t="0" r="0" b="0"/>
          <wp:docPr id="1" name="Imagem 0" descr="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0" cy="1609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317E9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1">
    <w:nsid w:val="3CBF2A88"/>
    <w:multiLevelType w:val="hybridMultilevel"/>
    <w:tmpl w:val="B462AC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7F6830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3">
    <w:nsid w:val="63AB6DBE"/>
    <w:multiLevelType w:val="hybridMultilevel"/>
    <w:tmpl w:val="94C23E22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2A7578"/>
    <w:multiLevelType w:val="hybridMultilevel"/>
    <w:tmpl w:val="B9E2AE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0529ED"/>
    <w:multiLevelType w:val="multilevel"/>
    <w:tmpl w:val="D616840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63C4"/>
    <w:rsid w:val="0000221B"/>
    <w:rsid w:val="00002AA7"/>
    <w:rsid w:val="00005331"/>
    <w:rsid w:val="0001555F"/>
    <w:rsid w:val="000155EC"/>
    <w:rsid w:val="00021A83"/>
    <w:rsid w:val="0002296C"/>
    <w:rsid w:val="00023587"/>
    <w:rsid w:val="00025822"/>
    <w:rsid w:val="00036E51"/>
    <w:rsid w:val="000419F9"/>
    <w:rsid w:val="00047718"/>
    <w:rsid w:val="00047A8D"/>
    <w:rsid w:val="000536EA"/>
    <w:rsid w:val="00056310"/>
    <w:rsid w:val="00063E62"/>
    <w:rsid w:val="00066705"/>
    <w:rsid w:val="00070D3C"/>
    <w:rsid w:val="00070F15"/>
    <w:rsid w:val="00074B1C"/>
    <w:rsid w:val="00080787"/>
    <w:rsid w:val="0009085B"/>
    <w:rsid w:val="000958C7"/>
    <w:rsid w:val="000B1609"/>
    <w:rsid w:val="000B41AB"/>
    <w:rsid w:val="000C7D6C"/>
    <w:rsid w:val="000D1D92"/>
    <w:rsid w:val="000D47A4"/>
    <w:rsid w:val="000E0E49"/>
    <w:rsid w:val="000E1052"/>
    <w:rsid w:val="000E28B6"/>
    <w:rsid w:val="000E3802"/>
    <w:rsid w:val="000E6923"/>
    <w:rsid w:val="000E6F0A"/>
    <w:rsid w:val="000F229D"/>
    <w:rsid w:val="000F2979"/>
    <w:rsid w:val="001010E3"/>
    <w:rsid w:val="00104DA0"/>
    <w:rsid w:val="00106071"/>
    <w:rsid w:val="00111B9E"/>
    <w:rsid w:val="00112FAD"/>
    <w:rsid w:val="00121101"/>
    <w:rsid w:val="00126271"/>
    <w:rsid w:val="00127066"/>
    <w:rsid w:val="001276A8"/>
    <w:rsid w:val="00127FBD"/>
    <w:rsid w:val="0013015B"/>
    <w:rsid w:val="00130DCC"/>
    <w:rsid w:val="001319ED"/>
    <w:rsid w:val="001343D5"/>
    <w:rsid w:val="001362F5"/>
    <w:rsid w:val="001364EB"/>
    <w:rsid w:val="00154278"/>
    <w:rsid w:val="00154B61"/>
    <w:rsid w:val="00163210"/>
    <w:rsid w:val="00163254"/>
    <w:rsid w:val="00163459"/>
    <w:rsid w:val="00167E1C"/>
    <w:rsid w:val="00173078"/>
    <w:rsid w:val="00177D83"/>
    <w:rsid w:val="00181F28"/>
    <w:rsid w:val="00182D4E"/>
    <w:rsid w:val="001841EC"/>
    <w:rsid w:val="00193E87"/>
    <w:rsid w:val="00195D37"/>
    <w:rsid w:val="001A169F"/>
    <w:rsid w:val="001A23C2"/>
    <w:rsid w:val="001A4721"/>
    <w:rsid w:val="001A5ECA"/>
    <w:rsid w:val="001B099A"/>
    <w:rsid w:val="001C076A"/>
    <w:rsid w:val="001C4CAC"/>
    <w:rsid w:val="001D7EAF"/>
    <w:rsid w:val="001E3049"/>
    <w:rsid w:val="001E35A1"/>
    <w:rsid w:val="001E5040"/>
    <w:rsid w:val="001E56FC"/>
    <w:rsid w:val="001E751F"/>
    <w:rsid w:val="001F12B8"/>
    <w:rsid w:val="001F2664"/>
    <w:rsid w:val="001F395D"/>
    <w:rsid w:val="001F59E1"/>
    <w:rsid w:val="001F7BA5"/>
    <w:rsid w:val="0020077D"/>
    <w:rsid w:val="00201C34"/>
    <w:rsid w:val="002021CE"/>
    <w:rsid w:val="002064B9"/>
    <w:rsid w:val="00207FE9"/>
    <w:rsid w:val="00212887"/>
    <w:rsid w:val="0021434A"/>
    <w:rsid w:val="002143C7"/>
    <w:rsid w:val="002176E2"/>
    <w:rsid w:val="00225DB0"/>
    <w:rsid w:val="00227852"/>
    <w:rsid w:val="0023156D"/>
    <w:rsid w:val="00231F1B"/>
    <w:rsid w:val="002378B6"/>
    <w:rsid w:val="0024436D"/>
    <w:rsid w:val="00247DE6"/>
    <w:rsid w:val="0025188D"/>
    <w:rsid w:val="00251DDD"/>
    <w:rsid w:val="002532C7"/>
    <w:rsid w:val="00253B72"/>
    <w:rsid w:val="00253FDA"/>
    <w:rsid w:val="00262FC2"/>
    <w:rsid w:val="0026372A"/>
    <w:rsid w:val="00264C22"/>
    <w:rsid w:val="00270576"/>
    <w:rsid w:val="00275B81"/>
    <w:rsid w:val="00282D18"/>
    <w:rsid w:val="0029007E"/>
    <w:rsid w:val="00291F64"/>
    <w:rsid w:val="00292374"/>
    <w:rsid w:val="00292F77"/>
    <w:rsid w:val="00294CA5"/>
    <w:rsid w:val="002972AE"/>
    <w:rsid w:val="00297457"/>
    <w:rsid w:val="002A0F3A"/>
    <w:rsid w:val="002A18A9"/>
    <w:rsid w:val="002A2D63"/>
    <w:rsid w:val="002A3475"/>
    <w:rsid w:val="002A78EB"/>
    <w:rsid w:val="002B5945"/>
    <w:rsid w:val="002B5C14"/>
    <w:rsid w:val="002B7F3E"/>
    <w:rsid w:val="002C0F66"/>
    <w:rsid w:val="002C23E0"/>
    <w:rsid w:val="002C2B76"/>
    <w:rsid w:val="002C2C09"/>
    <w:rsid w:val="002C2CAF"/>
    <w:rsid w:val="002D4592"/>
    <w:rsid w:val="002E1CF8"/>
    <w:rsid w:val="002E1E1A"/>
    <w:rsid w:val="002E5087"/>
    <w:rsid w:val="002F103F"/>
    <w:rsid w:val="002F2BBF"/>
    <w:rsid w:val="002F752C"/>
    <w:rsid w:val="00301078"/>
    <w:rsid w:val="0030361D"/>
    <w:rsid w:val="00307E6B"/>
    <w:rsid w:val="003114A0"/>
    <w:rsid w:val="0032093B"/>
    <w:rsid w:val="00321151"/>
    <w:rsid w:val="003212A4"/>
    <w:rsid w:val="0032337E"/>
    <w:rsid w:val="0032661D"/>
    <w:rsid w:val="0032711D"/>
    <w:rsid w:val="0033253E"/>
    <w:rsid w:val="00332E86"/>
    <w:rsid w:val="0034416C"/>
    <w:rsid w:val="00347F06"/>
    <w:rsid w:val="003509B3"/>
    <w:rsid w:val="003545BE"/>
    <w:rsid w:val="003579FA"/>
    <w:rsid w:val="00357E17"/>
    <w:rsid w:val="0036258A"/>
    <w:rsid w:val="0036317C"/>
    <w:rsid w:val="00370EAC"/>
    <w:rsid w:val="003763E4"/>
    <w:rsid w:val="003778AE"/>
    <w:rsid w:val="00380F33"/>
    <w:rsid w:val="00382FB6"/>
    <w:rsid w:val="0039369A"/>
    <w:rsid w:val="003A246F"/>
    <w:rsid w:val="003A7C5E"/>
    <w:rsid w:val="003B0AF5"/>
    <w:rsid w:val="003B4343"/>
    <w:rsid w:val="003C0CB5"/>
    <w:rsid w:val="003C48DE"/>
    <w:rsid w:val="003C5149"/>
    <w:rsid w:val="003C755B"/>
    <w:rsid w:val="003D13F5"/>
    <w:rsid w:val="003D6876"/>
    <w:rsid w:val="003D7ECB"/>
    <w:rsid w:val="003E7FD9"/>
    <w:rsid w:val="003F29BB"/>
    <w:rsid w:val="004011ED"/>
    <w:rsid w:val="00401977"/>
    <w:rsid w:val="004027C1"/>
    <w:rsid w:val="00402D28"/>
    <w:rsid w:val="00403E97"/>
    <w:rsid w:val="00403FC5"/>
    <w:rsid w:val="004059A2"/>
    <w:rsid w:val="00413837"/>
    <w:rsid w:val="00415D99"/>
    <w:rsid w:val="0042075D"/>
    <w:rsid w:val="004207FC"/>
    <w:rsid w:val="00421575"/>
    <w:rsid w:val="00425A4F"/>
    <w:rsid w:val="004300F0"/>
    <w:rsid w:val="004330DA"/>
    <w:rsid w:val="004343E2"/>
    <w:rsid w:val="00440CE9"/>
    <w:rsid w:val="00441B6C"/>
    <w:rsid w:val="00441F06"/>
    <w:rsid w:val="0044491B"/>
    <w:rsid w:val="00447666"/>
    <w:rsid w:val="00447E96"/>
    <w:rsid w:val="004502AA"/>
    <w:rsid w:val="004502B0"/>
    <w:rsid w:val="00452786"/>
    <w:rsid w:val="00453F34"/>
    <w:rsid w:val="00456598"/>
    <w:rsid w:val="00456BA3"/>
    <w:rsid w:val="0045742B"/>
    <w:rsid w:val="00463285"/>
    <w:rsid w:val="004716BC"/>
    <w:rsid w:val="00472DAA"/>
    <w:rsid w:val="00474863"/>
    <w:rsid w:val="00482FFD"/>
    <w:rsid w:val="00490EC5"/>
    <w:rsid w:val="00491953"/>
    <w:rsid w:val="00491DD3"/>
    <w:rsid w:val="004958E1"/>
    <w:rsid w:val="004A1D7A"/>
    <w:rsid w:val="004A1D8D"/>
    <w:rsid w:val="004A30EA"/>
    <w:rsid w:val="004A3D0A"/>
    <w:rsid w:val="004A73C9"/>
    <w:rsid w:val="004B1E2C"/>
    <w:rsid w:val="004B34A2"/>
    <w:rsid w:val="004B6EE5"/>
    <w:rsid w:val="004B78F4"/>
    <w:rsid w:val="004C2BFC"/>
    <w:rsid w:val="004C35E1"/>
    <w:rsid w:val="004C3726"/>
    <w:rsid w:val="004C43DA"/>
    <w:rsid w:val="004D18FE"/>
    <w:rsid w:val="004E1E83"/>
    <w:rsid w:val="004E21E6"/>
    <w:rsid w:val="004E5D9B"/>
    <w:rsid w:val="004E6A14"/>
    <w:rsid w:val="004F07ED"/>
    <w:rsid w:val="004F0DA3"/>
    <w:rsid w:val="004F2238"/>
    <w:rsid w:val="004F2240"/>
    <w:rsid w:val="004F65EE"/>
    <w:rsid w:val="004F67BB"/>
    <w:rsid w:val="004F6A46"/>
    <w:rsid w:val="00504198"/>
    <w:rsid w:val="005048D1"/>
    <w:rsid w:val="0050544E"/>
    <w:rsid w:val="00505498"/>
    <w:rsid w:val="0051197B"/>
    <w:rsid w:val="00514192"/>
    <w:rsid w:val="00514820"/>
    <w:rsid w:val="005174AA"/>
    <w:rsid w:val="005251EC"/>
    <w:rsid w:val="00540CC7"/>
    <w:rsid w:val="005420E0"/>
    <w:rsid w:val="0054259D"/>
    <w:rsid w:val="00543CF2"/>
    <w:rsid w:val="00544F55"/>
    <w:rsid w:val="005455E1"/>
    <w:rsid w:val="005475C6"/>
    <w:rsid w:val="00550923"/>
    <w:rsid w:val="00552107"/>
    <w:rsid w:val="00552BA2"/>
    <w:rsid w:val="005554D7"/>
    <w:rsid w:val="0055719C"/>
    <w:rsid w:val="00561128"/>
    <w:rsid w:val="00562358"/>
    <w:rsid w:val="00564D87"/>
    <w:rsid w:val="00570D93"/>
    <w:rsid w:val="005713C0"/>
    <w:rsid w:val="00573B58"/>
    <w:rsid w:val="005750F4"/>
    <w:rsid w:val="00577FA8"/>
    <w:rsid w:val="0058200E"/>
    <w:rsid w:val="00584F57"/>
    <w:rsid w:val="00590FAB"/>
    <w:rsid w:val="00593AA2"/>
    <w:rsid w:val="005976F7"/>
    <w:rsid w:val="005A12D6"/>
    <w:rsid w:val="005A7AEE"/>
    <w:rsid w:val="005B28DC"/>
    <w:rsid w:val="005D0F1B"/>
    <w:rsid w:val="005D13F7"/>
    <w:rsid w:val="005E0541"/>
    <w:rsid w:val="005E373F"/>
    <w:rsid w:val="005F3DCC"/>
    <w:rsid w:val="005F413B"/>
    <w:rsid w:val="005F5582"/>
    <w:rsid w:val="005F795F"/>
    <w:rsid w:val="00606668"/>
    <w:rsid w:val="00614C7D"/>
    <w:rsid w:val="0062327A"/>
    <w:rsid w:val="00623D67"/>
    <w:rsid w:val="00624EC3"/>
    <w:rsid w:val="0062523E"/>
    <w:rsid w:val="00626CB5"/>
    <w:rsid w:val="006333F8"/>
    <w:rsid w:val="00644744"/>
    <w:rsid w:val="00646A3E"/>
    <w:rsid w:val="006508E9"/>
    <w:rsid w:val="00654A09"/>
    <w:rsid w:val="0066172C"/>
    <w:rsid w:val="0067492B"/>
    <w:rsid w:val="006749FC"/>
    <w:rsid w:val="006749FF"/>
    <w:rsid w:val="0067502B"/>
    <w:rsid w:val="006800C4"/>
    <w:rsid w:val="00680D32"/>
    <w:rsid w:val="006821CC"/>
    <w:rsid w:val="006909BB"/>
    <w:rsid w:val="00697F03"/>
    <w:rsid w:val="006A0B8B"/>
    <w:rsid w:val="006A440F"/>
    <w:rsid w:val="006C2B6C"/>
    <w:rsid w:val="006C2E39"/>
    <w:rsid w:val="006D1E9A"/>
    <w:rsid w:val="006D3DD2"/>
    <w:rsid w:val="006D443B"/>
    <w:rsid w:val="006D76CE"/>
    <w:rsid w:val="006E07E1"/>
    <w:rsid w:val="006E51FF"/>
    <w:rsid w:val="006F008A"/>
    <w:rsid w:val="006F1861"/>
    <w:rsid w:val="006F48DF"/>
    <w:rsid w:val="006F54F7"/>
    <w:rsid w:val="006F6860"/>
    <w:rsid w:val="007027E2"/>
    <w:rsid w:val="007032D3"/>
    <w:rsid w:val="00704601"/>
    <w:rsid w:val="00707699"/>
    <w:rsid w:val="00710A1C"/>
    <w:rsid w:val="00714C74"/>
    <w:rsid w:val="00721A75"/>
    <w:rsid w:val="00723AC6"/>
    <w:rsid w:val="007248B0"/>
    <w:rsid w:val="00724AAD"/>
    <w:rsid w:val="007264F1"/>
    <w:rsid w:val="00733C5B"/>
    <w:rsid w:val="007376DA"/>
    <w:rsid w:val="0074002F"/>
    <w:rsid w:val="00741A0B"/>
    <w:rsid w:val="00744A9B"/>
    <w:rsid w:val="00753356"/>
    <w:rsid w:val="0075776D"/>
    <w:rsid w:val="00760F10"/>
    <w:rsid w:val="007706F7"/>
    <w:rsid w:val="0077277D"/>
    <w:rsid w:val="00773F00"/>
    <w:rsid w:val="00774D75"/>
    <w:rsid w:val="007775C4"/>
    <w:rsid w:val="007807B3"/>
    <w:rsid w:val="00783386"/>
    <w:rsid w:val="00791BD0"/>
    <w:rsid w:val="00791BF3"/>
    <w:rsid w:val="00791F4A"/>
    <w:rsid w:val="007A1918"/>
    <w:rsid w:val="007A20B2"/>
    <w:rsid w:val="007A7B3A"/>
    <w:rsid w:val="007A7DA5"/>
    <w:rsid w:val="007A7F9F"/>
    <w:rsid w:val="007B1A1E"/>
    <w:rsid w:val="007B29B1"/>
    <w:rsid w:val="007B394A"/>
    <w:rsid w:val="007C66E5"/>
    <w:rsid w:val="007C7836"/>
    <w:rsid w:val="007D223C"/>
    <w:rsid w:val="007D44B2"/>
    <w:rsid w:val="007D62A7"/>
    <w:rsid w:val="007D6D4D"/>
    <w:rsid w:val="007E1820"/>
    <w:rsid w:val="007E2BA7"/>
    <w:rsid w:val="007E35CD"/>
    <w:rsid w:val="007E4AFE"/>
    <w:rsid w:val="007E4B93"/>
    <w:rsid w:val="007E58E6"/>
    <w:rsid w:val="007E7119"/>
    <w:rsid w:val="007F3616"/>
    <w:rsid w:val="007F3951"/>
    <w:rsid w:val="007F72B5"/>
    <w:rsid w:val="007F76D3"/>
    <w:rsid w:val="007F7B20"/>
    <w:rsid w:val="0080021D"/>
    <w:rsid w:val="00801F55"/>
    <w:rsid w:val="00803767"/>
    <w:rsid w:val="008137B1"/>
    <w:rsid w:val="00813912"/>
    <w:rsid w:val="00816094"/>
    <w:rsid w:val="00821B53"/>
    <w:rsid w:val="00830795"/>
    <w:rsid w:val="00830A6B"/>
    <w:rsid w:val="00830B6D"/>
    <w:rsid w:val="00831F9C"/>
    <w:rsid w:val="00833493"/>
    <w:rsid w:val="00837E77"/>
    <w:rsid w:val="00844ED3"/>
    <w:rsid w:val="008510EA"/>
    <w:rsid w:val="008635FC"/>
    <w:rsid w:val="00866D43"/>
    <w:rsid w:val="008718C6"/>
    <w:rsid w:val="00876AD4"/>
    <w:rsid w:val="00883284"/>
    <w:rsid w:val="00883F27"/>
    <w:rsid w:val="008841B0"/>
    <w:rsid w:val="008873B8"/>
    <w:rsid w:val="00887F4C"/>
    <w:rsid w:val="008A57FC"/>
    <w:rsid w:val="008B2D94"/>
    <w:rsid w:val="008B4E8F"/>
    <w:rsid w:val="008B5FBD"/>
    <w:rsid w:val="008B7C10"/>
    <w:rsid w:val="008D02F1"/>
    <w:rsid w:val="008D71FA"/>
    <w:rsid w:val="008E0A64"/>
    <w:rsid w:val="008E37CD"/>
    <w:rsid w:val="008E3870"/>
    <w:rsid w:val="008E38DE"/>
    <w:rsid w:val="008E616F"/>
    <w:rsid w:val="008F1F8B"/>
    <w:rsid w:val="008F2E97"/>
    <w:rsid w:val="008F5942"/>
    <w:rsid w:val="008F6885"/>
    <w:rsid w:val="00900517"/>
    <w:rsid w:val="00904880"/>
    <w:rsid w:val="00906F2C"/>
    <w:rsid w:val="00913084"/>
    <w:rsid w:val="00915C49"/>
    <w:rsid w:val="009204B8"/>
    <w:rsid w:val="009276A1"/>
    <w:rsid w:val="00945608"/>
    <w:rsid w:val="009519AE"/>
    <w:rsid w:val="00954808"/>
    <w:rsid w:val="009612E7"/>
    <w:rsid w:val="00975645"/>
    <w:rsid w:val="00976F47"/>
    <w:rsid w:val="00990C68"/>
    <w:rsid w:val="00993BC3"/>
    <w:rsid w:val="00995BCD"/>
    <w:rsid w:val="009A20BF"/>
    <w:rsid w:val="009A2E30"/>
    <w:rsid w:val="009A3121"/>
    <w:rsid w:val="009A5054"/>
    <w:rsid w:val="009B1346"/>
    <w:rsid w:val="009C27EE"/>
    <w:rsid w:val="009C60CB"/>
    <w:rsid w:val="009D0230"/>
    <w:rsid w:val="009D33C4"/>
    <w:rsid w:val="009E15D4"/>
    <w:rsid w:val="009E3694"/>
    <w:rsid w:val="009E6D15"/>
    <w:rsid w:val="009F1EF5"/>
    <w:rsid w:val="009F31DC"/>
    <w:rsid w:val="009F3B14"/>
    <w:rsid w:val="009F3B96"/>
    <w:rsid w:val="009F4A0C"/>
    <w:rsid w:val="009F4F94"/>
    <w:rsid w:val="00A01E07"/>
    <w:rsid w:val="00A12186"/>
    <w:rsid w:val="00A12B0F"/>
    <w:rsid w:val="00A13D90"/>
    <w:rsid w:val="00A1562A"/>
    <w:rsid w:val="00A17781"/>
    <w:rsid w:val="00A205EF"/>
    <w:rsid w:val="00A23BD2"/>
    <w:rsid w:val="00A2472F"/>
    <w:rsid w:val="00A26036"/>
    <w:rsid w:val="00A44838"/>
    <w:rsid w:val="00A4568D"/>
    <w:rsid w:val="00A46B9F"/>
    <w:rsid w:val="00A52C03"/>
    <w:rsid w:val="00A54607"/>
    <w:rsid w:val="00A563F5"/>
    <w:rsid w:val="00A56D03"/>
    <w:rsid w:val="00A5779F"/>
    <w:rsid w:val="00A57B4A"/>
    <w:rsid w:val="00A64A95"/>
    <w:rsid w:val="00A67A3B"/>
    <w:rsid w:val="00A706A7"/>
    <w:rsid w:val="00A71A47"/>
    <w:rsid w:val="00A765D1"/>
    <w:rsid w:val="00A822FB"/>
    <w:rsid w:val="00A879C7"/>
    <w:rsid w:val="00A924DC"/>
    <w:rsid w:val="00A93D27"/>
    <w:rsid w:val="00A97D3A"/>
    <w:rsid w:val="00A97E84"/>
    <w:rsid w:val="00AA04FC"/>
    <w:rsid w:val="00AA09F9"/>
    <w:rsid w:val="00AA4605"/>
    <w:rsid w:val="00AA51D6"/>
    <w:rsid w:val="00AB34F8"/>
    <w:rsid w:val="00AC058C"/>
    <w:rsid w:val="00AC2B5E"/>
    <w:rsid w:val="00AC4D32"/>
    <w:rsid w:val="00AC676E"/>
    <w:rsid w:val="00AD054C"/>
    <w:rsid w:val="00AE0D0E"/>
    <w:rsid w:val="00AE1737"/>
    <w:rsid w:val="00AE3583"/>
    <w:rsid w:val="00AF0885"/>
    <w:rsid w:val="00AF10EB"/>
    <w:rsid w:val="00AF2A9E"/>
    <w:rsid w:val="00AF67D9"/>
    <w:rsid w:val="00AF6A23"/>
    <w:rsid w:val="00B00F47"/>
    <w:rsid w:val="00B03DD1"/>
    <w:rsid w:val="00B0535A"/>
    <w:rsid w:val="00B05EA9"/>
    <w:rsid w:val="00B07B9C"/>
    <w:rsid w:val="00B10811"/>
    <w:rsid w:val="00B163C4"/>
    <w:rsid w:val="00B30BED"/>
    <w:rsid w:val="00B3175F"/>
    <w:rsid w:val="00B34761"/>
    <w:rsid w:val="00B40ABE"/>
    <w:rsid w:val="00B512F3"/>
    <w:rsid w:val="00B51D00"/>
    <w:rsid w:val="00B52E04"/>
    <w:rsid w:val="00B55AD4"/>
    <w:rsid w:val="00B55FE6"/>
    <w:rsid w:val="00B6276A"/>
    <w:rsid w:val="00B62E5E"/>
    <w:rsid w:val="00B64E9A"/>
    <w:rsid w:val="00B6571D"/>
    <w:rsid w:val="00B70BCC"/>
    <w:rsid w:val="00B73B16"/>
    <w:rsid w:val="00B831E7"/>
    <w:rsid w:val="00B84BFF"/>
    <w:rsid w:val="00B86851"/>
    <w:rsid w:val="00BA1987"/>
    <w:rsid w:val="00BA5D4B"/>
    <w:rsid w:val="00BB06BC"/>
    <w:rsid w:val="00BB0B83"/>
    <w:rsid w:val="00BB469A"/>
    <w:rsid w:val="00BC2716"/>
    <w:rsid w:val="00BC7A1D"/>
    <w:rsid w:val="00BC7A31"/>
    <w:rsid w:val="00BD45C5"/>
    <w:rsid w:val="00BD66A8"/>
    <w:rsid w:val="00BE722E"/>
    <w:rsid w:val="00BE7EE2"/>
    <w:rsid w:val="00BE7FA2"/>
    <w:rsid w:val="00BF3247"/>
    <w:rsid w:val="00BF5528"/>
    <w:rsid w:val="00BF6EB4"/>
    <w:rsid w:val="00C11D5A"/>
    <w:rsid w:val="00C1329B"/>
    <w:rsid w:val="00C13B88"/>
    <w:rsid w:val="00C217FB"/>
    <w:rsid w:val="00C2192E"/>
    <w:rsid w:val="00C22571"/>
    <w:rsid w:val="00C3238E"/>
    <w:rsid w:val="00C34287"/>
    <w:rsid w:val="00C34E07"/>
    <w:rsid w:val="00C35096"/>
    <w:rsid w:val="00C366B7"/>
    <w:rsid w:val="00C41913"/>
    <w:rsid w:val="00C43EBA"/>
    <w:rsid w:val="00C46855"/>
    <w:rsid w:val="00C4719C"/>
    <w:rsid w:val="00C4751F"/>
    <w:rsid w:val="00C61293"/>
    <w:rsid w:val="00C61450"/>
    <w:rsid w:val="00C62B1B"/>
    <w:rsid w:val="00C6561D"/>
    <w:rsid w:val="00C754CC"/>
    <w:rsid w:val="00C805A3"/>
    <w:rsid w:val="00C82139"/>
    <w:rsid w:val="00C82D16"/>
    <w:rsid w:val="00C83576"/>
    <w:rsid w:val="00C9366D"/>
    <w:rsid w:val="00CA4FB4"/>
    <w:rsid w:val="00CA7B5B"/>
    <w:rsid w:val="00CB35D8"/>
    <w:rsid w:val="00CB4266"/>
    <w:rsid w:val="00CB4724"/>
    <w:rsid w:val="00CB787B"/>
    <w:rsid w:val="00CD2AD7"/>
    <w:rsid w:val="00CD490D"/>
    <w:rsid w:val="00CD51D0"/>
    <w:rsid w:val="00CE1250"/>
    <w:rsid w:val="00CE2EE4"/>
    <w:rsid w:val="00CF214B"/>
    <w:rsid w:val="00CF40A1"/>
    <w:rsid w:val="00CF75D7"/>
    <w:rsid w:val="00D0081F"/>
    <w:rsid w:val="00D0261B"/>
    <w:rsid w:val="00D029A5"/>
    <w:rsid w:val="00D10EF7"/>
    <w:rsid w:val="00D1139E"/>
    <w:rsid w:val="00D11A51"/>
    <w:rsid w:val="00D12D54"/>
    <w:rsid w:val="00D14239"/>
    <w:rsid w:val="00D201E6"/>
    <w:rsid w:val="00D21B81"/>
    <w:rsid w:val="00D226F7"/>
    <w:rsid w:val="00D22F66"/>
    <w:rsid w:val="00D42F6F"/>
    <w:rsid w:val="00D451DA"/>
    <w:rsid w:val="00D455E6"/>
    <w:rsid w:val="00D530E1"/>
    <w:rsid w:val="00D5551F"/>
    <w:rsid w:val="00D632FD"/>
    <w:rsid w:val="00D66A36"/>
    <w:rsid w:val="00D74552"/>
    <w:rsid w:val="00D75E69"/>
    <w:rsid w:val="00D8791E"/>
    <w:rsid w:val="00DA0857"/>
    <w:rsid w:val="00DA4BC9"/>
    <w:rsid w:val="00DA57CA"/>
    <w:rsid w:val="00DA6F3F"/>
    <w:rsid w:val="00DB1675"/>
    <w:rsid w:val="00DB5E7F"/>
    <w:rsid w:val="00DB5FFA"/>
    <w:rsid w:val="00DD108B"/>
    <w:rsid w:val="00DD150F"/>
    <w:rsid w:val="00DD23F8"/>
    <w:rsid w:val="00DD4667"/>
    <w:rsid w:val="00DE18DE"/>
    <w:rsid w:val="00DE1D33"/>
    <w:rsid w:val="00DE2E23"/>
    <w:rsid w:val="00DE54F9"/>
    <w:rsid w:val="00DF47FE"/>
    <w:rsid w:val="00DF589E"/>
    <w:rsid w:val="00E07726"/>
    <w:rsid w:val="00E1191D"/>
    <w:rsid w:val="00E137B9"/>
    <w:rsid w:val="00E13D12"/>
    <w:rsid w:val="00E23CBD"/>
    <w:rsid w:val="00E27345"/>
    <w:rsid w:val="00E32673"/>
    <w:rsid w:val="00E331A2"/>
    <w:rsid w:val="00E33D8C"/>
    <w:rsid w:val="00E457F9"/>
    <w:rsid w:val="00E45E23"/>
    <w:rsid w:val="00E46CB3"/>
    <w:rsid w:val="00E5019E"/>
    <w:rsid w:val="00E517E0"/>
    <w:rsid w:val="00E52DA8"/>
    <w:rsid w:val="00E548DA"/>
    <w:rsid w:val="00E54C20"/>
    <w:rsid w:val="00E56CEF"/>
    <w:rsid w:val="00E577AC"/>
    <w:rsid w:val="00E57B65"/>
    <w:rsid w:val="00E6198B"/>
    <w:rsid w:val="00E743CB"/>
    <w:rsid w:val="00E745F2"/>
    <w:rsid w:val="00E77044"/>
    <w:rsid w:val="00E83FCF"/>
    <w:rsid w:val="00E93F92"/>
    <w:rsid w:val="00EA0A17"/>
    <w:rsid w:val="00EA778A"/>
    <w:rsid w:val="00EA7C47"/>
    <w:rsid w:val="00EB4DE2"/>
    <w:rsid w:val="00EB556E"/>
    <w:rsid w:val="00EC1B8D"/>
    <w:rsid w:val="00EC2B6C"/>
    <w:rsid w:val="00EC5AFF"/>
    <w:rsid w:val="00EC78C3"/>
    <w:rsid w:val="00ED242E"/>
    <w:rsid w:val="00ED36B3"/>
    <w:rsid w:val="00ED59C3"/>
    <w:rsid w:val="00ED6F4D"/>
    <w:rsid w:val="00EE16AE"/>
    <w:rsid w:val="00EE6A76"/>
    <w:rsid w:val="00EF464F"/>
    <w:rsid w:val="00F003D7"/>
    <w:rsid w:val="00F04646"/>
    <w:rsid w:val="00F13993"/>
    <w:rsid w:val="00F167F1"/>
    <w:rsid w:val="00F22565"/>
    <w:rsid w:val="00F24613"/>
    <w:rsid w:val="00F31786"/>
    <w:rsid w:val="00F35237"/>
    <w:rsid w:val="00F368F8"/>
    <w:rsid w:val="00F37F75"/>
    <w:rsid w:val="00F41414"/>
    <w:rsid w:val="00F42155"/>
    <w:rsid w:val="00F46D30"/>
    <w:rsid w:val="00F47A88"/>
    <w:rsid w:val="00F5150F"/>
    <w:rsid w:val="00F5420C"/>
    <w:rsid w:val="00F57C8C"/>
    <w:rsid w:val="00F61E16"/>
    <w:rsid w:val="00F7546D"/>
    <w:rsid w:val="00F76769"/>
    <w:rsid w:val="00F8077C"/>
    <w:rsid w:val="00F80CD9"/>
    <w:rsid w:val="00F86C4D"/>
    <w:rsid w:val="00F87766"/>
    <w:rsid w:val="00F92B08"/>
    <w:rsid w:val="00F958A0"/>
    <w:rsid w:val="00FA0FF1"/>
    <w:rsid w:val="00FA2421"/>
    <w:rsid w:val="00FA45C2"/>
    <w:rsid w:val="00FA5446"/>
    <w:rsid w:val="00FA5A7A"/>
    <w:rsid w:val="00FA63EF"/>
    <w:rsid w:val="00FA7998"/>
    <w:rsid w:val="00FB0E13"/>
    <w:rsid w:val="00FB2D4C"/>
    <w:rsid w:val="00FB3130"/>
    <w:rsid w:val="00FB6F27"/>
    <w:rsid w:val="00FC113C"/>
    <w:rsid w:val="00FC2F99"/>
    <w:rsid w:val="00FC4F64"/>
    <w:rsid w:val="00FD4DE7"/>
    <w:rsid w:val="00FE6840"/>
    <w:rsid w:val="00FF0EEF"/>
    <w:rsid w:val="00FF6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63C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13015B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Book Antiqua" w:eastAsia="Times New Roman" w:hAnsi="Book Antiqua"/>
      <w:b/>
      <w:bCs/>
    </w:rPr>
  </w:style>
  <w:style w:type="paragraph" w:styleId="Ttulo2">
    <w:name w:val="heading 2"/>
    <w:basedOn w:val="Normal"/>
    <w:next w:val="Normal"/>
    <w:link w:val="Ttulo2Char"/>
    <w:qFormat/>
    <w:rsid w:val="0013015B"/>
    <w:pPr>
      <w:keepNext/>
      <w:autoSpaceDE w:val="0"/>
      <w:autoSpaceDN w:val="0"/>
      <w:adjustRightInd w:val="0"/>
      <w:spacing w:after="0" w:line="240" w:lineRule="auto"/>
      <w:jc w:val="both"/>
      <w:outlineLvl w:val="1"/>
    </w:pPr>
    <w:rPr>
      <w:rFonts w:ascii="Book Antiqua" w:eastAsia="Times New Roman" w:hAnsi="Book Antiqua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3015B"/>
    <w:pPr>
      <w:keepNext/>
      <w:spacing w:after="0" w:line="240" w:lineRule="auto"/>
      <w:jc w:val="center"/>
      <w:outlineLvl w:val="2"/>
    </w:pPr>
    <w:rPr>
      <w:rFonts w:ascii="Book Antiqua" w:eastAsia="Times New Roman" w:hAnsi="Book Antiqua"/>
      <w:b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3015B"/>
    <w:pPr>
      <w:keepNext/>
      <w:spacing w:after="0" w:line="240" w:lineRule="auto"/>
      <w:jc w:val="center"/>
      <w:outlineLvl w:val="3"/>
    </w:pPr>
    <w:rPr>
      <w:rFonts w:ascii="Book Antiqua" w:eastAsia="Times New Roman" w:hAnsi="Book Antiqua"/>
      <w:b/>
      <w:bCs/>
      <w:sz w:val="20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13015B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3015B"/>
    <w:pPr>
      <w:spacing w:before="240" w:after="60" w:line="240" w:lineRule="auto"/>
      <w:outlineLvl w:val="5"/>
    </w:pPr>
    <w:rPr>
      <w:rFonts w:eastAsia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13015B"/>
    <w:pPr>
      <w:spacing w:before="240" w:after="60" w:line="240" w:lineRule="auto"/>
      <w:outlineLvl w:val="6"/>
    </w:pPr>
    <w:rPr>
      <w:rFonts w:eastAsia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3015B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13015B"/>
    <w:pPr>
      <w:spacing w:before="240" w:after="60" w:line="240" w:lineRule="auto"/>
      <w:outlineLvl w:val="8"/>
    </w:pPr>
    <w:rPr>
      <w:rFonts w:ascii="Cambria" w:eastAsia="Times New Roman" w:hAnsi="Cambr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3015B"/>
    <w:rPr>
      <w:rFonts w:ascii="Book Antiqua" w:hAnsi="Book Antiqua"/>
      <w:b/>
      <w:bCs/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rsid w:val="0013015B"/>
    <w:rPr>
      <w:rFonts w:ascii="Book Antiqua" w:hAnsi="Book Antiqua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13015B"/>
    <w:rPr>
      <w:rFonts w:ascii="Book Antiqua" w:hAnsi="Book Antiqua"/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3015B"/>
    <w:rPr>
      <w:rFonts w:ascii="Book Antiqua" w:hAnsi="Book Antiqua"/>
      <w:b/>
      <w:bCs/>
      <w:szCs w:val="24"/>
    </w:rPr>
  </w:style>
  <w:style w:type="character" w:customStyle="1" w:styleId="Ttulo5Char">
    <w:name w:val="Título 5 Char"/>
    <w:basedOn w:val="Fontepargpadro"/>
    <w:link w:val="Ttulo5"/>
    <w:semiHidden/>
    <w:rsid w:val="0013015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3015B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13015B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13015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13015B"/>
    <w:rPr>
      <w:rFonts w:ascii="Cambria" w:eastAsia="Times New Roman" w:hAnsi="Cambria" w:cs="Times New Roman"/>
      <w:sz w:val="22"/>
      <w:szCs w:val="22"/>
    </w:rPr>
  </w:style>
  <w:style w:type="paragraph" w:styleId="Cabealho">
    <w:name w:val="header"/>
    <w:aliases w:val=" Char"/>
    <w:basedOn w:val="Normal"/>
    <w:link w:val="CabealhoChar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"/>
    <w:basedOn w:val="Fontepargpadro"/>
    <w:link w:val="Cabealho"/>
    <w:semiHidden/>
    <w:rsid w:val="00B163C4"/>
    <w:rPr>
      <w:rFonts w:ascii="Calibri" w:eastAsia="Calibri" w:hAnsi="Calibri"/>
      <w:sz w:val="22"/>
      <w:szCs w:val="22"/>
      <w:lang w:val="pt-BR" w:eastAsia="en-US" w:bidi="ar-SA"/>
    </w:rPr>
  </w:style>
  <w:style w:type="paragraph" w:styleId="Rodap">
    <w:name w:val="footer"/>
    <w:basedOn w:val="Normal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paragraph" w:styleId="Corpodetexto">
    <w:name w:val="Body Text"/>
    <w:basedOn w:val="Normal"/>
    <w:link w:val="CorpodetextoChar"/>
    <w:unhideWhenUsed/>
    <w:rsid w:val="00B163C4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D45C5"/>
    <w:rPr>
      <w:sz w:val="24"/>
      <w:szCs w:val="24"/>
    </w:rPr>
  </w:style>
  <w:style w:type="table" w:styleId="Tabelacomgrade">
    <w:name w:val="Table Grid"/>
    <w:basedOn w:val="Tabelanormal"/>
    <w:rsid w:val="00773F00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884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841B0"/>
    <w:rPr>
      <w:rFonts w:ascii="Tahoma" w:eastAsia="Calibri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rsid w:val="0013015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3015B"/>
    <w:rPr>
      <w:rFonts w:ascii="Calibri" w:eastAsia="Calibri" w:hAnsi="Calibr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rsid w:val="0013015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13015B"/>
    <w:rPr>
      <w:rFonts w:ascii="Calibri" w:eastAsia="Calibri" w:hAnsi="Calibri"/>
      <w:sz w:val="16"/>
      <w:szCs w:val="16"/>
      <w:lang w:eastAsia="en-US"/>
    </w:rPr>
  </w:style>
  <w:style w:type="character" w:styleId="Hyperlink">
    <w:name w:val="Hyperlink"/>
    <w:basedOn w:val="Fontepargpadro"/>
    <w:rsid w:val="0013015B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13015B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3015B"/>
    <w:rPr>
      <w:sz w:val="24"/>
      <w:szCs w:val="24"/>
    </w:rPr>
  </w:style>
  <w:style w:type="paragraph" w:customStyle="1" w:styleId="PADRAO">
    <w:name w:val="PADRAO"/>
    <w:basedOn w:val="Normal"/>
    <w:rsid w:val="001D7EAF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Port">
    <w:name w:val="Port"/>
    <w:basedOn w:val="Normal"/>
    <w:rsid w:val="001D7EAF"/>
    <w:pPr>
      <w:spacing w:after="0" w:line="240" w:lineRule="auto"/>
    </w:pPr>
    <w:rPr>
      <w:rFonts w:ascii="AvantGarde" w:eastAsia="Times New Roman" w:hAnsi="AvantGarde"/>
      <w:b/>
      <w:sz w:val="20"/>
      <w:szCs w:val="20"/>
      <w:lang w:eastAsia="pt-BR"/>
    </w:rPr>
  </w:style>
  <w:style w:type="character" w:customStyle="1" w:styleId="verd10txcor03">
    <w:name w:val="verd10tx cor03"/>
    <w:basedOn w:val="Fontepargpadro"/>
    <w:rsid w:val="0002296C"/>
  </w:style>
  <w:style w:type="paragraph" w:styleId="NormalWeb">
    <w:name w:val="Normal (Web)"/>
    <w:basedOn w:val="Normal"/>
    <w:rsid w:val="004B6E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2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FA4B5-3E4F-4C41-8FF4-BFFF2F192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2032</TotalTime>
  <Pages>7</Pages>
  <Words>2552</Words>
  <Characters>13995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Faxinal dos Guedes, 21 de Janeiro de 2009</vt:lpstr>
    </vt:vector>
  </TitlesOfParts>
  <Company>Leonor</Company>
  <LinksUpToDate>false</LinksUpToDate>
  <CharactersWithSpaces>16514</CharactersWithSpaces>
  <SharedDoc>false</SharedDoc>
  <HLinks>
    <vt:vector size="6" baseType="variant">
      <vt:variant>
        <vt:i4>6750301</vt:i4>
      </vt:variant>
      <vt:variant>
        <vt:i4>0</vt:i4>
      </vt:variant>
      <vt:variant>
        <vt:i4>0</vt:i4>
      </vt:variant>
      <vt:variant>
        <vt:i4>5</vt:i4>
      </vt:variant>
      <vt:variant>
        <vt:lpwstr>mailto:licitacao@faxinal.sc.gov.br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Faxinal dos Guedes, 21 de Janeiro de 2009</dc:title>
  <dc:subject/>
  <dc:creator>Leonor</dc:creator>
  <cp:keywords/>
  <dc:description/>
  <cp:lastModifiedBy>Licitação</cp:lastModifiedBy>
  <cp:revision>52</cp:revision>
  <cp:lastPrinted>2010-06-18T13:15:00Z</cp:lastPrinted>
  <dcterms:created xsi:type="dcterms:W3CDTF">2010-05-27T17:04:00Z</dcterms:created>
  <dcterms:modified xsi:type="dcterms:W3CDTF">2011-10-21T11:36:00Z</dcterms:modified>
</cp:coreProperties>
</file>