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F8" w:rsidRPr="00684844" w:rsidRDefault="008220F8" w:rsidP="008220F8">
      <w:pPr>
        <w:autoSpaceDE w:val="0"/>
        <w:jc w:val="both"/>
        <w:rPr>
          <w:b/>
          <w:color w:val="000000" w:themeColor="text1"/>
        </w:rPr>
      </w:pPr>
      <w:bookmarkStart w:id="0" w:name="_GoBack"/>
      <w:bookmarkEnd w:id="0"/>
      <w:r w:rsidRPr="00684844">
        <w:rPr>
          <w:rFonts w:ascii="Arial" w:hAnsi="Arial" w:cs="Arial"/>
          <w:b/>
          <w:bCs/>
          <w:color w:val="000000" w:themeColor="text1"/>
          <w:shd w:val="clear" w:color="auto" w:fill="FFFFFF"/>
        </w:rPr>
        <w:t>Relação Definitiva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dos</w:t>
      </w:r>
      <w:r w:rsidRPr="0068484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Candidatos Deferidos - Eleição Conselho Tutelar 2019</w:t>
      </w:r>
    </w:p>
    <w:p w:rsidR="008220F8" w:rsidRPr="00FA397F" w:rsidRDefault="008220F8" w:rsidP="008220F8">
      <w:pPr>
        <w:autoSpaceDE w:val="0"/>
        <w:jc w:val="both"/>
      </w:pPr>
    </w:p>
    <w:p w:rsidR="008220F8" w:rsidRDefault="008220F8" w:rsidP="008220F8">
      <w:pPr>
        <w:spacing w:line="276" w:lineRule="auto"/>
        <w:jc w:val="both"/>
        <w:rPr>
          <w:rFonts w:ascii="Arial" w:hAnsi="Arial" w:cs="Arial"/>
        </w:rPr>
      </w:pPr>
      <w:r w:rsidRPr="00881981">
        <w:rPr>
          <w:rFonts w:ascii="Arial" w:hAnsi="Arial" w:cs="Arial"/>
        </w:rPr>
        <w:t xml:space="preserve">O CMDCA – Conselho Municipal dos Direitos da Criança e do Adolescente de </w:t>
      </w:r>
      <w:r>
        <w:rPr>
          <w:rFonts w:ascii="Arial" w:hAnsi="Arial" w:cs="Arial"/>
        </w:rPr>
        <w:t>Faxinal dos Guedes</w:t>
      </w:r>
      <w:r w:rsidRPr="00881981">
        <w:rPr>
          <w:rFonts w:ascii="Arial" w:hAnsi="Arial" w:cs="Arial"/>
        </w:rPr>
        <w:t xml:space="preserve"> e a Comissão Eleitoral, torna</w:t>
      </w:r>
      <w:r>
        <w:rPr>
          <w:rFonts w:ascii="Arial" w:hAnsi="Arial" w:cs="Arial"/>
        </w:rPr>
        <w:t>m</w:t>
      </w:r>
      <w:r w:rsidRPr="00881981">
        <w:rPr>
          <w:rFonts w:ascii="Arial" w:hAnsi="Arial" w:cs="Arial"/>
        </w:rPr>
        <w:t xml:space="preserve"> público para</w:t>
      </w:r>
      <w:r>
        <w:rPr>
          <w:rFonts w:ascii="Arial" w:hAnsi="Arial" w:cs="Arial"/>
        </w:rPr>
        <w:t xml:space="preserve"> conhecimento dos interessados a relação definitiva dos candidatos que tiveram sua inscrição D</w:t>
      </w:r>
      <w:r w:rsidR="00C54659">
        <w:rPr>
          <w:rFonts w:ascii="Arial" w:hAnsi="Arial" w:cs="Arial"/>
        </w:rPr>
        <w:t>eferida para concorrer a membro</w:t>
      </w:r>
      <w:r w:rsidRPr="00881981">
        <w:rPr>
          <w:rFonts w:ascii="Arial" w:hAnsi="Arial" w:cs="Arial"/>
        </w:rPr>
        <w:t xml:space="preserve"> do Conselho Tutelar de</w:t>
      </w:r>
      <w:r>
        <w:rPr>
          <w:rFonts w:ascii="Arial" w:hAnsi="Arial" w:cs="Arial"/>
        </w:rPr>
        <w:t xml:space="preserve"> Faxinal dos Guedes</w:t>
      </w:r>
      <w:r w:rsidRPr="00881981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gestão</w:t>
      </w:r>
      <w:r w:rsidRPr="00881981">
        <w:rPr>
          <w:rFonts w:ascii="Arial" w:hAnsi="Arial" w:cs="Arial"/>
        </w:rPr>
        <w:t xml:space="preserve"> 2020/2024, nos termos do Edital n° 001/2019:</w:t>
      </w:r>
    </w:p>
    <w:p w:rsidR="008220F8" w:rsidRPr="00881981" w:rsidRDefault="008220F8" w:rsidP="008220F8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9"/>
        <w:gridCol w:w="2834"/>
      </w:tblGrid>
      <w:tr w:rsidR="008220F8" w:rsidRPr="00881981" w:rsidTr="00040214">
        <w:tc>
          <w:tcPr>
            <w:tcW w:w="531" w:type="dxa"/>
            <w:shd w:val="clear" w:color="auto" w:fill="F2F2F2"/>
            <w:vAlign w:val="center"/>
          </w:tcPr>
          <w:p w:rsidR="008220F8" w:rsidRPr="00881981" w:rsidRDefault="008220F8" w:rsidP="00040214">
            <w:pPr>
              <w:jc w:val="both"/>
              <w:rPr>
                <w:rFonts w:ascii="Arial" w:hAnsi="Arial" w:cs="Arial"/>
                <w:b/>
              </w:rPr>
            </w:pPr>
            <w:r w:rsidRPr="0088198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849" w:type="dxa"/>
            <w:shd w:val="clear" w:color="auto" w:fill="F2F2F2"/>
            <w:vAlign w:val="center"/>
          </w:tcPr>
          <w:p w:rsidR="008220F8" w:rsidRPr="00881981" w:rsidRDefault="008220F8" w:rsidP="00040214">
            <w:pPr>
              <w:jc w:val="both"/>
              <w:rPr>
                <w:rFonts w:ascii="Arial" w:hAnsi="Arial" w:cs="Arial"/>
                <w:b/>
              </w:rPr>
            </w:pPr>
            <w:r w:rsidRPr="0088198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834" w:type="dxa"/>
            <w:shd w:val="clear" w:color="auto" w:fill="F2F2F2"/>
            <w:vAlign w:val="center"/>
          </w:tcPr>
          <w:p w:rsidR="008220F8" w:rsidRPr="00881981" w:rsidRDefault="008220F8" w:rsidP="00040214">
            <w:pPr>
              <w:jc w:val="center"/>
              <w:rPr>
                <w:rFonts w:ascii="Arial" w:hAnsi="Arial" w:cs="Arial"/>
                <w:b/>
              </w:rPr>
            </w:pPr>
            <w:r w:rsidRPr="00881981">
              <w:rPr>
                <w:rFonts w:ascii="Arial" w:hAnsi="Arial" w:cs="Arial"/>
                <w:b/>
              </w:rPr>
              <w:t>SITUAÇÃO DA INSCRIÇÃO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 Luci </w:t>
            </w:r>
            <w:proofErr w:type="spellStart"/>
            <w:r>
              <w:rPr>
                <w:rFonts w:ascii="Arial" w:hAnsi="Arial" w:cs="Arial"/>
              </w:rPr>
              <w:t>Schiavini</w:t>
            </w:r>
            <w:proofErr w:type="spellEnd"/>
            <w:r>
              <w:rPr>
                <w:rFonts w:ascii="Arial" w:hAnsi="Arial" w:cs="Arial"/>
              </w:rPr>
              <w:t xml:space="preserve"> Rosa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2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Aparecida Teixeira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3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Valdir dos Santos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4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Andréia </w:t>
            </w:r>
            <w:proofErr w:type="spellStart"/>
            <w:r>
              <w:rPr>
                <w:rFonts w:ascii="Arial" w:hAnsi="Arial" w:cs="Arial"/>
              </w:rPr>
              <w:t>Guiotto</w:t>
            </w:r>
            <w:proofErr w:type="spellEnd"/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5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Dirlei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Debortolli</w:t>
            </w:r>
            <w:proofErr w:type="spellEnd"/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Nilce </w:t>
            </w:r>
            <w:proofErr w:type="spellStart"/>
            <w:r>
              <w:rPr>
                <w:rFonts w:ascii="Arial" w:hAnsi="Arial" w:cs="Arial"/>
              </w:rPr>
              <w:t>Nelcinda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Elizangela </w:t>
            </w:r>
            <w:proofErr w:type="spellStart"/>
            <w:r>
              <w:rPr>
                <w:rFonts w:ascii="Arial" w:hAnsi="Arial" w:cs="Arial"/>
              </w:rPr>
              <w:t>Santin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Berté</w:t>
            </w:r>
            <w:proofErr w:type="spellEnd"/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Sirlei Aparecida Meireles da Silva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de Paula do Nascimento Costa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Suzamara</w:t>
            </w:r>
            <w:proofErr w:type="spellEnd"/>
            <w:r>
              <w:rPr>
                <w:rFonts w:ascii="Arial" w:hAnsi="Arial" w:cs="Arial"/>
              </w:rPr>
              <w:t xml:space="preserve"> Gonçalves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Sirlei Lucia </w:t>
            </w:r>
            <w:proofErr w:type="spellStart"/>
            <w:r>
              <w:rPr>
                <w:rFonts w:ascii="Arial" w:hAnsi="Arial" w:cs="Arial"/>
              </w:rPr>
              <w:t>Tonello</w:t>
            </w:r>
            <w:proofErr w:type="spellEnd"/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Valdecir Rodrigues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Rosicler</w:t>
            </w:r>
            <w:proofErr w:type="spellEnd"/>
            <w:r>
              <w:rPr>
                <w:rFonts w:ascii="Arial" w:hAnsi="Arial" w:cs="Arial"/>
              </w:rPr>
              <w:t xml:space="preserve"> Salete </w:t>
            </w:r>
            <w:proofErr w:type="spellStart"/>
            <w:r>
              <w:rPr>
                <w:rFonts w:ascii="Arial" w:hAnsi="Arial" w:cs="Arial"/>
              </w:rPr>
              <w:t>Dequigiovani</w:t>
            </w:r>
            <w:proofErr w:type="spellEnd"/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Marli Rodrigues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Neves de Oliveira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220F8" w:rsidRPr="00FD1171" w:rsidTr="00040214">
        <w:tc>
          <w:tcPr>
            <w:tcW w:w="531" w:type="dxa"/>
            <w:vAlign w:val="center"/>
          </w:tcPr>
          <w:p w:rsidR="008220F8" w:rsidRPr="00FD1171" w:rsidRDefault="009052F2" w:rsidP="00040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849" w:type="dxa"/>
            <w:vAlign w:val="center"/>
          </w:tcPr>
          <w:p w:rsidR="008220F8" w:rsidRPr="00FD1171" w:rsidRDefault="008220F8" w:rsidP="0004021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Marciane</w:t>
            </w:r>
            <w:proofErr w:type="spellEnd"/>
            <w:r>
              <w:rPr>
                <w:rFonts w:ascii="Arial" w:hAnsi="Arial" w:cs="Arial"/>
              </w:rPr>
              <w:t xml:space="preserve"> de Ramos</w:t>
            </w:r>
          </w:p>
        </w:tc>
        <w:tc>
          <w:tcPr>
            <w:tcW w:w="2834" w:type="dxa"/>
            <w:vAlign w:val="center"/>
          </w:tcPr>
          <w:p w:rsidR="008220F8" w:rsidRPr="00FD1171" w:rsidRDefault="008220F8" w:rsidP="00040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</w:tbl>
    <w:p w:rsidR="008220F8" w:rsidRDefault="008220F8" w:rsidP="008220F8">
      <w:pPr>
        <w:ind w:right="140"/>
        <w:jc w:val="both"/>
        <w:rPr>
          <w:rFonts w:ascii="Arial" w:hAnsi="Arial" w:cs="Arial"/>
        </w:rPr>
      </w:pPr>
    </w:p>
    <w:p w:rsidR="008220F8" w:rsidRDefault="008220F8" w:rsidP="008220F8">
      <w:pPr>
        <w:jc w:val="both"/>
        <w:rPr>
          <w:rFonts w:ascii="Arial" w:hAnsi="Arial" w:cs="Arial"/>
        </w:rPr>
      </w:pPr>
    </w:p>
    <w:p w:rsidR="008220F8" w:rsidRDefault="008220F8" w:rsidP="008220F8">
      <w:pPr>
        <w:jc w:val="both"/>
        <w:rPr>
          <w:rFonts w:ascii="Arial" w:hAnsi="Arial" w:cs="Arial"/>
        </w:rPr>
      </w:pPr>
    </w:p>
    <w:p w:rsidR="008220F8" w:rsidRDefault="008220F8" w:rsidP="008220F8">
      <w:pPr>
        <w:jc w:val="both"/>
        <w:rPr>
          <w:rFonts w:ascii="Arial" w:hAnsi="Arial" w:cs="Arial"/>
        </w:rPr>
      </w:pPr>
    </w:p>
    <w:p w:rsidR="008220F8" w:rsidRPr="00881981" w:rsidRDefault="008220F8" w:rsidP="008220F8">
      <w:pPr>
        <w:jc w:val="both"/>
        <w:rPr>
          <w:rFonts w:ascii="Arial" w:hAnsi="Arial" w:cs="Arial"/>
        </w:rPr>
      </w:pPr>
    </w:p>
    <w:p w:rsidR="008220F8" w:rsidRDefault="008220F8" w:rsidP="008220F8">
      <w:pPr>
        <w:ind w:firstLine="708"/>
        <w:jc w:val="both"/>
        <w:rPr>
          <w:rFonts w:ascii="Arial" w:hAnsi="Arial" w:cs="Arial"/>
        </w:rPr>
      </w:pPr>
    </w:p>
    <w:p w:rsidR="008220F8" w:rsidRPr="00881981" w:rsidRDefault="008220F8" w:rsidP="008220F8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Faxinal dos Guedes, 08 de Julho de 2019.</w:t>
      </w:r>
    </w:p>
    <w:p w:rsidR="008220F8" w:rsidRPr="00881981" w:rsidRDefault="008220F8" w:rsidP="008220F8">
      <w:pPr>
        <w:ind w:firstLine="708"/>
        <w:jc w:val="both"/>
        <w:rPr>
          <w:rFonts w:ascii="Arial" w:hAnsi="Arial" w:cs="Arial"/>
        </w:rPr>
      </w:pPr>
    </w:p>
    <w:p w:rsidR="008220F8" w:rsidRDefault="008220F8" w:rsidP="008220F8">
      <w:pPr>
        <w:jc w:val="both"/>
        <w:rPr>
          <w:rFonts w:ascii="Arial" w:hAnsi="Arial" w:cs="Arial"/>
        </w:rPr>
      </w:pPr>
    </w:p>
    <w:p w:rsidR="008220F8" w:rsidRDefault="008220F8" w:rsidP="008220F8">
      <w:pPr>
        <w:jc w:val="both"/>
        <w:rPr>
          <w:rFonts w:ascii="Arial" w:hAnsi="Arial" w:cs="Arial"/>
        </w:rPr>
      </w:pPr>
    </w:p>
    <w:p w:rsidR="008220F8" w:rsidRDefault="008220F8" w:rsidP="008220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Antenor </w:t>
      </w:r>
      <w:proofErr w:type="spellStart"/>
      <w:r>
        <w:rPr>
          <w:rFonts w:ascii="Arial" w:hAnsi="Arial" w:cs="Arial"/>
          <w:b/>
        </w:rPr>
        <w:t>Sandi</w:t>
      </w:r>
      <w:proofErr w:type="spellEnd"/>
      <w:r>
        <w:rPr>
          <w:rFonts w:ascii="Arial" w:hAnsi="Arial" w:cs="Arial"/>
          <w:b/>
        </w:rPr>
        <w:t xml:space="preserve"> Junior</w:t>
      </w:r>
    </w:p>
    <w:p w:rsidR="008220F8" w:rsidRPr="00881981" w:rsidRDefault="008220F8" w:rsidP="00822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da Comissão Eleitoral</w:t>
      </w:r>
    </w:p>
    <w:p w:rsidR="005413D0" w:rsidRDefault="005413D0"/>
    <w:sectPr w:rsidR="005413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FA" w:rsidRDefault="00A221FA">
      <w:r>
        <w:separator/>
      </w:r>
    </w:p>
  </w:endnote>
  <w:endnote w:type="continuationSeparator" w:id="0">
    <w:p w:rsidR="00A221FA" w:rsidRDefault="00A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FA" w:rsidRDefault="00A221FA">
      <w:r>
        <w:separator/>
      </w:r>
    </w:p>
  </w:footnote>
  <w:footnote w:type="continuationSeparator" w:id="0">
    <w:p w:rsidR="00A221FA" w:rsidRDefault="00A2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7F" w:rsidRPr="00FA397F" w:rsidRDefault="00A221FA" w:rsidP="00FA397F">
    <w:pPr>
      <w:pStyle w:val="Corpodetexto31"/>
      <w:jc w:val="both"/>
      <w:rPr>
        <w:sz w:val="24"/>
      </w:rPr>
    </w:pPr>
  </w:p>
  <w:p w:rsidR="00FA397F" w:rsidRPr="00FA397F" w:rsidRDefault="008220F8" w:rsidP="00FA397F">
    <w:pPr>
      <w:pStyle w:val="Cabealho"/>
      <w:tabs>
        <w:tab w:val="clear" w:pos="4252"/>
        <w:tab w:val="clear" w:pos="8504"/>
        <w:tab w:val="left" w:pos="2280"/>
      </w:tabs>
      <w:rPr>
        <w:b/>
      </w:rPr>
    </w:pPr>
    <w:r w:rsidRPr="00FA397F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94"/>
    <w:rsid w:val="000C408F"/>
    <w:rsid w:val="001F3994"/>
    <w:rsid w:val="005413D0"/>
    <w:rsid w:val="008220F8"/>
    <w:rsid w:val="009052F2"/>
    <w:rsid w:val="00993D07"/>
    <w:rsid w:val="00A221FA"/>
    <w:rsid w:val="00C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8746-F875-4F97-AA8C-1E7DF5A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8220F8"/>
    <w:pPr>
      <w:jc w:val="center"/>
    </w:pPr>
    <w:rPr>
      <w:b/>
      <w:bCs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822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0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Eliane</cp:lastModifiedBy>
  <cp:revision>2</cp:revision>
  <dcterms:created xsi:type="dcterms:W3CDTF">2019-07-12T11:44:00Z</dcterms:created>
  <dcterms:modified xsi:type="dcterms:W3CDTF">2019-07-12T11:44:00Z</dcterms:modified>
</cp:coreProperties>
</file>