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7E1B5B24" w14:textId="77777777" w:rsidR="00691EB9" w:rsidRPr="00691EB9" w:rsidRDefault="00691EB9" w:rsidP="00691EB9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 w:rsidRPr="00691EB9">
        <w:rPr>
          <w:b/>
          <w:smallCaps/>
          <w:color w:val="000000"/>
          <w:sz w:val="24"/>
          <w:szCs w:val="24"/>
        </w:rPr>
        <w:t>ANEXO II - CRITÉRIOS DE SELEÇÃO E BÔNUS DE PONTUAÇÃO</w:t>
      </w:r>
    </w:p>
    <w:p w14:paraId="7A84673D" w14:textId="77777777" w:rsidR="00691EB9" w:rsidRPr="00691EB9" w:rsidRDefault="00691EB9" w:rsidP="00691EB9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 w:rsidRPr="00691EB9">
        <w:rPr>
          <w:b/>
          <w:smallCaps/>
          <w:color w:val="000000"/>
          <w:sz w:val="24"/>
          <w:szCs w:val="24"/>
        </w:rPr>
        <w:t>As comissões de seleção atribuirão notas de 0 a 10 pontos a cada um dos critérios de</w:t>
      </w:r>
    </w:p>
    <w:p w14:paraId="4993441B" w14:textId="34AED69D" w:rsidR="00A565D2" w:rsidRDefault="00691EB9" w:rsidP="00691EB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691EB9">
        <w:rPr>
          <w:b/>
          <w:smallCaps/>
          <w:color w:val="000000"/>
          <w:sz w:val="24"/>
          <w:szCs w:val="24"/>
        </w:rPr>
        <w:t>avaliação, conforme tabela a seguir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2EBE40F4" w:rsidR="00A565D2" w:rsidRDefault="002C65FD" w:rsidP="00B125B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0C297D72" w:rsidR="00A565D2" w:rsidRPr="00B125BC" w:rsidRDefault="002C65FD" w:rsidP="00B125BC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Pr="00691EB9">
              <w:rPr>
                <w:b/>
                <w:sz w:val="24"/>
                <w:szCs w:val="24"/>
              </w:rPr>
              <w:t xml:space="preserve">do </w:t>
            </w:r>
            <w:r w:rsidR="00691EB9" w:rsidRPr="00691EB9">
              <w:rPr>
                <w:b/>
                <w:sz w:val="24"/>
                <w:szCs w:val="24"/>
              </w:rPr>
              <w:t>MUNICIPIO DE FAXINAL DOS GUEDES-SC</w:t>
            </w:r>
            <w:r w:rsidRPr="00691EB9">
              <w:rPr>
                <w:b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691EB9" w:rsidRPr="00691EB9">
              <w:rPr>
                <w:sz w:val="24"/>
                <w:szCs w:val="24"/>
              </w:rPr>
              <w:t>MUNICIPIO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3CB54DCF" w:rsidR="00A565D2" w:rsidRDefault="002C65FD" w:rsidP="00B125B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366430EA" w:rsidR="00A565D2" w:rsidRDefault="002C65FD" w:rsidP="00B125B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53CE8F81" w:rsidR="00A565D2" w:rsidRDefault="002C65FD" w:rsidP="00B125B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46C845C5" w:rsidR="00A565D2" w:rsidRDefault="002C65FD" w:rsidP="00B125B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1276DF02" w:rsidR="00A565D2" w:rsidRDefault="002C65FD" w:rsidP="00B125B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AC09358" w:rsidR="00A565D2" w:rsidRDefault="00691EB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15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0FADF91D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691EB9">
              <w:rPr>
                <w:color w:val="000000"/>
                <w:sz w:val="24"/>
                <w:szCs w:val="24"/>
              </w:rPr>
              <w:t>5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2C1CEDE7" w:rsidR="00A565D2" w:rsidRDefault="00691EB9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420F39">
              <w:rPr>
                <w:sz w:val="24"/>
                <w:szCs w:val="24"/>
              </w:rPr>
              <w:t>15</w:t>
            </w:r>
            <w:r w:rsidR="002C65FD" w:rsidRPr="00420F39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00B33369" w:rsidR="00A565D2" w:rsidRDefault="00691EB9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Pessoas jurídicas ou coletivos/grupos com notória atuação em temáticas relacionadas a: pessoas negras, indígenas, pessoas com deficiência, </w:t>
            </w:r>
            <w:r>
              <w:rPr>
                <w:color w:val="000000"/>
                <w:sz w:val="24"/>
                <w:szCs w:val="24"/>
              </w:rPr>
              <w:lastRenderedPageBreak/>
              <w:t>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439D44B8" w:rsidR="00A565D2" w:rsidRDefault="00691EB9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420F39">
              <w:rPr>
                <w:sz w:val="24"/>
                <w:szCs w:val="24"/>
              </w:rPr>
              <w:t>15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352795C8" w:rsidR="00A565D2" w:rsidRDefault="00A565D2" w:rsidP="00B125BC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566556A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33D84D31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144B8" w14:textId="77777777" w:rsidR="005D660C" w:rsidRDefault="005D660C" w:rsidP="002C65FD">
      <w:pPr>
        <w:spacing w:after="0" w:line="240" w:lineRule="auto"/>
      </w:pPr>
      <w:r>
        <w:separator/>
      </w:r>
    </w:p>
  </w:endnote>
  <w:endnote w:type="continuationSeparator" w:id="0">
    <w:p w14:paraId="5085B28B" w14:textId="77777777" w:rsidR="005D660C" w:rsidRDefault="005D660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B83100F-FAFA-44EC-BB57-7248DB1CCB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21902E-8CCE-4BE0-B214-FFB96848586B}"/>
    <w:embedBold r:id="rId3" w:fontKey="{82D0A984-3D20-4B68-BCE2-33D5DD981C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7A7090-B26C-4519-81F6-FBCC24E4B220}"/>
    <w:embedItalic r:id="rId5" w:fontKey="{9B7DF5DD-CE08-4B49-AD86-AFD7D4F4A0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851B314-29D2-4CD4-A575-042699BCB1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01B95" w14:textId="77777777" w:rsidR="005D660C" w:rsidRDefault="005D660C" w:rsidP="002C65FD">
      <w:pPr>
        <w:spacing w:after="0" w:line="240" w:lineRule="auto"/>
      </w:pPr>
      <w:r>
        <w:separator/>
      </w:r>
    </w:p>
  </w:footnote>
  <w:footnote w:type="continuationSeparator" w:id="0">
    <w:p w14:paraId="6B6B36E5" w14:textId="77777777" w:rsidR="005D660C" w:rsidRDefault="005D660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E2474"/>
    <w:rsid w:val="00240FCE"/>
    <w:rsid w:val="00263107"/>
    <w:rsid w:val="002C65FD"/>
    <w:rsid w:val="00420F39"/>
    <w:rsid w:val="0051111F"/>
    <w:rsid w:val="005D660C"/>
    <w:rsid w:val="005E6C72"/>
    <w:rsid w:val="00691EB9"/>
    <w:rsid w:val="008C7425"/>
    <w:rsid w:val="00953D78"/>
    <w:rsid w:val="0097105A"/>
    <w:rsid w:val="00A565D2"/>
    <w:rsid w:val="00B125BC"/>
    <w:rsid w:val="00B2360A"/>
    <w:rsid w:val="00E971B4"/>
    <w:rsid w:val="00F9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849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SUZETE</cp:lastModifiedBy>
  <cp:revision>3</cp:revision>
  <cp:lastPrinted>2024-05-20T16:30:00Z</cp:lastPrinted>
  <dcterms:created xsi:type="dcterms:W3CDTF">2024-09-19T19:16:00Z</dcterms:created>
  <dcterms:modified xsi:type="dcterms:W3CDTF">2024-09-20T11:17:00Z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